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FAC5C" w14:textId="77777777" w:rsidR="00044470" w:rsidRPr="00D40E89" w:rsidRDefault="00044470" w:rsidP="00044470">
      <w:pPr>
        <w:pStyle w:val="7"/>
        <w:ind w:firstLine="0"/>
        <w:rPr>
          <w:sz w:val="24"/>
        </w:rPr>
      </w:pPr>
      <w:r w:rsidRPr="00D40E89">
        <w:rPr>
          <w:sz w:val="24"/>
          <w:lang w:val="kk-KZ"/>
        </w:rPr>
        <w:t>ӘЛ</w:t>
      </w:r>
      <w:r w:rsidRPr="00D40E89">
        <w:rPr>
          <w:sz w:val="24"/>
        </w:rPr>
        <w:t>-</w:t>
      </w:r>
      <w:r w:rsidRPr="00D40E89">
        <w:rPr>
          <w:sz w:val="24"/>
          <w:lang w:val="kk-KZ"/>
        </w:rPr>
        <w:t xml:space="preserve">ФАРАБИ АТЫНДАҒЫ ҚАЗАҚ ҰЛТТЫҚ </w:t>
      </w:r>
      <w:r w:rsidRPr="00D40E89">
        <w:rPr>
          <w:sz w:val="24"/>
        </w:rPr>
        <w:t>УНИВЕРСИТЕТ</w:t>
      </w:r>
      <w:r w:rsidRPr="00D40E89">
        <w:rPr>
          <w:sz w:val="24"/>
          <w:lang w:val="kk-KZ"/>
        </w:rPr>
        <w:t>І</w:t>
      </w:r>
    </w:p>
    <w:p w14:paraId="2733FEE5" w14:textId="77777777" w:rsidR="00044470" w:rsidRPr="00D40E89" w:rsidRDefault="00044470" w:rsidP="00044470">
      <w:pPr>
        <w:jc w:val="center"/>
        <w:rPr>
          <w:b/>
        </w:rPr>
      </w:pPr>
    </w:p>
    <w:p w14:paraId="10C656E2" w14:textId="77777777" w:rsidR="00044470" w:rsidRPr="00D40E89" w:rsidRDefault="00044470" w:rsidP="00044470">
      <w:pPr>
        <w:jc w:val="center"/>
        <w:rPr>
          <w:b/>
          <w:lang w:val="kk-KZ"/>
        </w:rPr>
      </w:pPr>
      <w:r w:rsidRPr="00D40E89">
        <w:rPr>
          <w:b/>
        </w:rPr>
        <w:t>ФИЛОСОФИ</w:t>
      </w:r>
      <w:r w:rsidRPr="00D40E89">
        <w:rPr>
          <w:b/>
          <w:lang w:val="kk-KZ"/>
        </w:rPr>
        <w:t>Я ЖӘНЕ САЯСАТТАНУ</w:t>
      </w:r>
      <w:r w:rsidRPr="00D40E89">
        <w:rPr>
          <w:b/>
        </w:rPr>
        <w:t xml:space="preserve">  ФАКУЛЬТЕТ</w:t>
      </w:r>
      <w:r w:rsidRPr="00D40E89">
        <w:rPr>
          <w:b/>
          <w:lang w:val="kk-KZ"/>
        </w:rPr>
        <w:t>І</w:t>
      </w:r>
    </w:p>
    <w:p w14:paraId="23FFDEB7" w14:textId="77777777" w:rsidR="00044470" w:rsidRPr="00D40E89" w:rsidRDefault="00044470" w:rsidP="00044470">
      <w:pPr>
        <w:jc w:val="center"/>
        <w:rPr>
          <w:b/>
        </w:rPr>
      </w:pPr>
    </w:p>
    <w:p w14:paraId="2A0FD851" w14:textId="77777777" w:rsidR="00044470" w:rsidRPr="00D40E89" w:rsidRDefault="00044470" w:rsidP="00044470">
      <w:pPr>
        <w:jc w:val="center"/>
        <w:rPr>
          <w:b/>
        </w:rPr>
      </w:pPr>
      <w:r w:rsidRPr="00D40E89">
        <w:rPr>
          <w:b/>
          <w:lang w:val="kk-KZ"/>
        </w:rPr>
        <w:t xml:space="preserve">ӘЛЕУМЕТТАНУ ЖӘНЕ ӘЛЕУМЕТТІК ЖҰМЫС </w:t>
      </w:r>
      <w:r w:rsidRPr="00D40E89">
        <w:rPr>
          <w:b/>
        </w:rPr>
        <w:t>КАФЕДРА</w:t>
      </w:r>
      <w:r w:rsidRPr="00D40E89">
        <w:rPr>
          <w:b/>
          <w:lang w:val="kk-KZ"/>
        </w:rPr>
        <w:t xml:space="preserve">СЫ </w:t>
      </w:r>
    </w:p>
    <w:p w14:paraId="3CEA59FE" w14:textId="77777777" w:rsidR="00044470" w:rsidRPr="00D40E89" w:rsidRDefault="00044470" w:rsidP="00044470">
      <w:pPr>
        <w:jc w:val="center"/>
        <w:rPr>
          <w:b/>
        </w:rPr>
      </w:pPr>
    </w:p>
    <w:p w14:paraId="058B3274" w14:textId="77777777" w:rsidR="00044470" w:rsidRPr="00D40E89" w:rsidRDefault="00044470" w:rsidP="00044470">
      <w:pPr>
        <w:jc w:val="center"/>
        <w:rPr>
          <w:b/>
        </w:rPr>
      </w:pPr>
    </w:p>
    <w:p w14:paraId="481B4310" w14:textId="77777777" w:rsidR="00044470" w:rsidRPr="00D40E89" w:rsidRDefault="00044470" w:rsidP="00044470">
      <w:pPr>
        <w:ind w:firstLine="720"/>
        <w:jc w:val="center"/>
        <w:rPr>
          <w:b/>
        </w:rPr>
      </w:pPr>
    </w:p>
    <w:p w14:paraId="58E89C1F" w14:textId="77777777" w:rsidR="00044470" w:rsidRPr="00D40E89" w:rsidRDefault="00044470" w:rsidP="00044470">
      <w:pPr>
        <w:ind w:firstLine="720"/>
        <w:jc w:val="center"/>
        <w:rPr>
          <w:b/>
        </w:rPr>
      </w:pPr>
    </w:p>
    <w:p w14:paraId="6EBA2CE6" w14:textId="77777777" w:rsidR="00044470" w:rsidRPr="00D40E89" w:rsidRDefault="00044470" w:rsidP="00044470">
      <w:pPr>
        <w:pStyle w:val="3"/>
        <w:jc w:val="center"/>
        <w:rPr>
          <w:rFonts w:ascii="Times New Roman" w:hAnsi="Times New Roman"/>
          <w:bCs w:val="0"/>
          <w:sz w:val="24"/>
          <w:szCs w:val="24"/>
          <w:lang w:val="kk-KZ"/>
        </w:rPr>
      </w:pPr>
    </w:p>
    <w:p w14:paraId="77595303" w14:textId="77777777" w:rsidR="00044470" w:rsidRPr="00D40E89" w:rsidRDefault="00044470" w:rsidP="00044470">
      <w:pPr>
        <w:rPr>
          <w:lang w:val="kk-KZ"/>
        </w:rPr>
      </w:pPr>
    </w:p>
    <w:p w14:paraId="38D283D0" w14:textId="77777777" w:rsidR="00044470" w:rsidRPr="00D40E89" w:rsidRDefault="00044470" w:rsidP="00044470">
      <w:pPr>
        <w:pStyle w:val="310"/>
        <w:shd w:val="clear" w:color="auto" w:fill="auto"/>
        <w:spacing w:after="0" w:line="240" w:lineRule="auto"/>
        <w:rPr>
          <w:i w:val="0"/>
          <w:sz w:val="24"/>
          <w:szCs w:val="24"/>
          <w:lang w:val="kk-KZ"/>
        </w:rPr>
      </w:pPr>
      <w:r w:rsidRPr="00D40E89">
        <w:rPr>
          <w:rStyle w:val="330"/>
          <w:b w:val="0"/>
          <w:bCs w:val="0"/>
          <w:i w:val="0"/>
          <w:color w:val="000000"/>
          <w:sz w:val="24"/>
          <w:szCs w:val="24"/>
          <w:lang w:val="kk-KZ"/>
        </w:rPr>
        <w:t xml:space="preserve">СТУДЕНТТЕРДІҢ ӨЗІНДІК ЖҰМЫСЫНА (СӨЖ, СОӨЖ) ӘДІСНАМАЛЫҚ ҰСЫНЫСТАР </w:t>
      </w:r>
    </w:p>
    <w:p w14:paraId="7F17A7C9" w14:textId="77777777" w:rsidR="00044470" w:rsidRPr="00D40E89" w:rsidRDefault="00044470" w:rsidP="00044470">
      <w:pPr>
        <w:rPr>
          <w:lang w:val="kk-KZ"/>
        </w:rPr>
      </w:pPr>
    </w:p>
    <w:p w14:paraId="5179157E" w14:textId="4C64D317" w:rsidR="00E64F50" w:rsidRPr="00D40E89" w:rsidRDefault="007109C2" w:rsidP="002510F1">
      <w:pPr>
        <w:jc w:val="center"/>
        <w:rPr>
          <w:caps/>
          <w:lang w:val="kk-KZ"/>
        </w:rPr>
      </w:pPr>
      <w:r w:rsidRPr="00D40E89">
        <w:rPr>
          <w:caps/>
          <w:lang w:val="kk-KZ"/>
        </w:rPr>
        <w:t xml:space="preserve">ӘЛЕУМЕТТІК ЖҰМЫСТЫҢ </w:t>
      </w:r>
      <w:r w:rsidR="00145183" w:rsidRPr="00D40E89">
        <w:rPr>
          <w:caps/>
          <w:lang w:val="kk-KZ"/>
        </w:rPr>
        <w:t>ЭТИКАЛЫҚ НЕГІЗДЕРІ</w:t>
      </w:r>
    </w:p>
    <w:p w14:paraId="760E202C" w14:textId="455F7004" w:rsidR="00547A3F" w:rsidRPr="00D40E89" w:rsidRDefault="00F5498D" w:rsidP="00A827C3">
      <w:pPr>
        <w:ind w:firstLine="720"/>
        <w:jc w:val="center"/>
        <w:rPr>
          <w:lang w:val="kk-KZ"/>
        </w:rPr>
      </w:pPr>
      <w:r w:rsidRPr="00D40E89">
        <w:rPr>
          <w:b/>
          <w:lang w:val="kk-KZ"/>
        </w:rPr>
        <w:t>«6В</w:t>
      </w:r>
      <w:r w:rsidR="00145183" w:rsidRPr="00D40E89">
        <w:rPr>
          <w:b/>
          <w:lang w:val="kk-KZ"/>
        </w:rPr>
        <w:t>1</w:t>
      </w:r>
      <w:r w:rsidR="000128E0" w:rsidRPr="00D40E89">
        <w:rPr>
          <w:b/>
          <w:lang w:val="kk-KZ"/>
        </w:rPr>
        <w:t>1401</w:t>
      </w:r>
      <w:r w:rsidR="00145183" w:rsidRPr="00D40E89">
        <w:rPr>
          <w:b/>
          <w:lang w:val="kk-KZ"/>
        </w:rPr>
        <w:t>- Әлеуметтік жұмыс</w:t>
      </w:r>
      <w:r w:rsidR="00172104" w:rsidRPr="00D40E89">
        <w:rPr>
          <w:b/>
          <w:lang w:val="kk-KZ"/>
        </w:rPr>
        <w:t>» білім беру бағдарламасы</w:t>
      </w:r>
    </w:p>
    <w:p w14:paraId="16F523A9" w14:textId="77777777" w:rsidR="00547A3F" w:rsidRPr="00D40E89" w:rsidRDefault="00547A3F" w:rsidP="00A827C3">
      <w:pPr>
        <w:jc w:val="both"/>
        <w:rPr>
          <w:b/>
          <w:lang w:val="kk-KZ"/>
        </w:rPr>
      </w:pPr>
    </w:p>
    <w:p w14:paraId="5565BE9E" w14:textId="77777777" w:rsidR="00547A3F" w:rsidRPr="00D40E89" w:rsidRDefault="00547A3F" w:rsidP="00A827C3">
      <w:pPr>
        <w:jc w:val="both"/>
        <w:rPr>
          <w:b/>
          <w:lang w:val="kk-KZ"/>
        </w:rPr>
      </w:pPr>
    </w:p>
    <w:p w14:paraId="3B4EA464" w14:textId="77777777" w:rsidR="00547A3F" w:rsidRPr="00D40E89" w:rsidRDefault="00547A3F" w:rsidP="00A827C3">
      <w:pPr>
        <w:jc w:val="both"/>
        <w:rPr>
          <w:b/>
          <w:lang w:val="kk-KZ"/>
        </w:rPr>
      </w:pPr>
    </w:p>
    <w:p w14:paraId="530566DF" w14:textId="77777777" w:rsidR="00547A3F" w:rsidRPr="00D40E89" w:rsidRDefault="00547A3F" w:rsidP="00A827C3">
      <w:pPr>
        <w:jc w:val="both"/>
        <w:rPr>
          <w:b/>
          <w:lang w:val="kk-KZ"/>
        </w:rPr>
      </w:pPr>
    </w:p>
    <w:p w14:paraId="11484AFD" w14:textId="77777777" w:rsidR="00044470" w:rsidRPr="00D40E89" w:rsidRDefault="00044470" w:rsidP="00044470">
      <w:pPr>
        <w:jc w:val="both"/>
        <w:rPr>
          <w:b/>
          <w:color w:val="000000"/>
          <w:lang w:val="kk-KZ"/>
        </w:rPr>
      </w:pPr>
      <w:r w:rsidRPr="00D40E89">
        <w:rPr>
          <w:b/>
          <w:color w:val="000000"/>
          <w:lang w:val="kk-KZ"/>
        </w:rPr>
        <w:t xml:space="preserve">Дәріскер: </w:t>
      </w:r>
    </w:p>
    <w:p w14:paraId="1D717473" w14:textId="4A295C55" w:rsidR="00044470" w:rsidRPr="00D40E89" w:rsidRDefault="00D40E89" w:rsidP="00044470">
      <w:pPr>
        <w:jc w:val="both"/>
        <w:rPr>
          <w:color w:val="000000"/>
          <w:lang w:val="kk-KZ"/>
        </w:rPr>
      </w:pPr>
      <w:r w:rsidRPr="00D40E89">
        <w:rPr>
          <w:color w:val="000000"/>
          <w:lang w:val="kk-KZ"/>
        </w:rPr>
        <w:t>Мамытканов Д.К.</w:t>
      </w:r>
    </w:p>
    <w:p w14:paraId="248D1D85" w14:textId="77777777" w:rsidR="00044470" w:rsidRPr="00D40E89" w:rsidRDefault="00044470" w:rsidP="00044470">
      <w:pPr>
        <w:jc w:val="both"/>
        <w:rPr>
          <w:b/>
          <w:color w:val="000000"/>
          <w:lang w:val="kk-KZ"/>
        </w:rPr>
      </w:pPr>
      <w:r w:rsidRPr="00D40E89">
        <w:rPr>
          <w:b/>
          <w:color w:val="000000"/>
          <w:lang w:val="kk-KZ"/>
        </w:rPr>
        <w:t>Оқытушы (практикалық, семинар, зертханалық сабақтар):</w:t>
      </w:r>
    </w:p>
    <w:p w14:paraId="55FD52EE" w14:textId="77777777" w:rsidR="00044470" w:rsidRPr="00D40E89" w:rsidRDefault="00044470" w:rsidP="00044470">
      <w:pPr>
        <w:jc w:val="both"/>
        <w:rPr>
          <w:b/>
          <w:i/>
          <w:color w:val="000000"/>
          <w:lang w:val="kk-KZ"/>
        </w:rPr>
      </w:pPr>
      <w:r w:rsidRPr="00D40E89">
        <w:rPr>
          <w:color w:val="000000"/>
          <w:lang w:val="kk-KZ"/>
        </w:rPr>
        <w:t>тел:жұмыс орны: 2925717; ішкі: 2127</w:t>
      </w:r>
    </w:p>
    <w:p w14:paraId="72634FA5" w14:textId="4268204A" w:rsidR="00044470" w:rsidRPr="00D40E89" w:rsidRDefault="00044470" w:rsidP="00044470">
      <w:pPr>
        <w:jc w:val="both"/>
        <w:rPr>
          <w:color w:val="000000"/>
          <w:lang w:val="kk-KZ"/>
        </w:rPr>
      </w:pPr>
      <w:r w:rsidRPr="00D40E89">
        <w:rPr>
          <w:color w:val="000000"/>
          <w:lang w:val="de-DE"/>
        </w:rPr>
        <w:t>e</w:t>
      </w:r>
      <w:r w:rsidRPr="00D40E89">
        <w:rPr>
          <w:color w:val="000000"/>
          <w:lang w:val="kk-KZ"/>
        </w:rPr>
        <w:t>-</w:t>
      </w:r>
      <w:r w:rsidRPr="00D40E89">
        <w:rPr>
          <w:color w:val="000000"/>
          <w:lang w:val="de-DE"/>
        </w:rPr>
        <w:t>mail</w:t>
      </w:r>
      <w:r w:rsidRPr="00D40E89">
        <w:rPr>
          <w:color w:val="000000"/>
          <w:lang w:val="kk-KZ"/>
        </w:rPr>
        <w:t xml:space="preserve">: </w:t>
      </w:r>
    </w:p>
    <w:p w14:paraId="66F36F51" w14:textId="77777777" w:rsidR="00044470" w:rsidRPr="00D40E89" w:rsidRDefault="00044470" w:rsidP="00044470">
      <w:pPr>
        <w:rPr>
          <w:lang w:val="kk-KZ"/>
        </w:rPr>
      </w:pPr>
      <w:r w:rsidRPr="00D40E89">
        <w:rPr>
          <w:color w:val="000000"/>
          <w:lang w:val="kk-KZ"/>
        </w:rPr>
        <w:t>каб.: ФжСФ, 409 каб.</w:t>
      </w:r>
    </w:p>
    <w:p w14:paraId="2402525D" w14:textId="77777777" w:rsidR="00547A3F" w:rsidRPr="00D40E89" w:rsidRDefault="00547A3F" w:rsidP="00A827C3">
      <w:pPr>
        <w:jc w:val="center"/>
        <w:rPr>
          <w:lang w:val="kk-KZ"/>
        </w:rPr>
      </w:pPr>
    </w:p>
    <w:p w14:paraId="081E8EC2" w14:textId="77777777" w:rsidR="00547A3F" w:rsidRPr="00D40E89" w:rsidRDefault="00547A3F" w:rsidP="00A827C3">
      <w:pPr>
        <w:ind w:firstLine="720"/>
        <w:jc w:val="both"/>
        <w:rPr>
          <w:lang w:val="kk-KZ"/>
        </w:rPr>
      </w:pPr>
    </w:p>
    <w:p w14:paraId="17575B35" w14:textId="77777777" w:rsidR="00547A3F" w:rsidRPr="00D40E89" w:rsidRDefault="00547A3F" w:rsidP="00A827C3">
      <w:pPr>
        <w:ind w:firstLine="720"/>
        <w:jc w:val="both"/>
        <w:rPr>
          <w:lang w:val="kk-KZ"/>
        </w:rPr>
      </w:pPr>
    </w:p>
    <w:p w14:paraId="0D52B29C" w14:textId="77777777" w:rsidR="00547A3F" w:rsidRPr="00D40E89" w:rsidRDefault="00547A3F" w:rsidP="00A827C3">
      <w:pPr>
        <w:jc w:val="both"/>
        <w:rPr>
          <w:lang w:val="kk-KZ"/>
        </w:rPr>
      </w:pPr>
    </w:p>
    <w:p w14:paraId="389AC08C" w14:textId="77777777" w:rsidR="00547A3F" w:rsidRPr="00D40E89" w:rsidRDefault="00547A3F" w:rsidP="00A827C3">
      <w:pPr>
        <w:ind w:firstLine="720"/>
        <w:jc w:val="both"/>
        <w:rPr>
          <w:lang w:val="kk-KZ"/>
        </w:rPr>
      </w:pPr>
    </w:p>
    <w:p w14:paraId="23D98557" w14:textId="77777777" w:rsidR="00547A3F" w:rsidRPr="00D40E89" w:rsidRDefault="00547A3F" w:rsidP="00A827C3">
      <w:pPr>
        <w:pStyle w:val="a3"/>
        <w:spacing w:after="0"/>
        <w:ind w:left="0" w:firstLine="469"/>
        <w:jc w:val="center"/>
        <w:rPr>
          <w:b/>
          <w:lang w:val="kk-KZ"/>
        </w:rPr>
      </w:pPr>
    </w:p>
    <w:p w14:paraId="6ADD2335" w14:textId="77777777" w:rsidR="00547A3F" w:rsidRPr="00D40E89" w:rsidRDefault="00547A3F" w:rsidP="00A827C3">
      <w:pPr>
        <w:pStyle w:val="a3"/>
        <w:spacing w:after="0"/>
        <w:ind w:left="0" w:firstLine="469"/>
        <w:jc w:val="center"/>
        <w:rPr>
          <w:b/>
          <w:lang w:val="kk-KZ"/>
        </w:rPr>
      </w:pPr>
    </w:p>
    <w:p w14:paraId="409CA8D5" w14:textId="77777777" w:rsidR="00547A3F" w:rsidRPr="00D40E89" w:rsidRDefault="00547A3F" w:rsidP="00A827C3">
      <w:pPr>
        <w:pStyle w:val="a3"/>
        <w:spacing w:after="0"/>
        <w:ind w:left="0" w:firstLine="469"/>
        <w:jc w:val="center"/>
        <w:rPr>
          <w:b/>
          <w:lang w:val="kk-KZ"/>
        </w:rPr>
      </w:pPr>
    </w:p>
    <w:p w14:paraId="5505C187" w14:textId="77777777" w:rsidR="00547A3F" w:rsidRPr="00D40E89" w:rsidRDefault="00547A3F" w:rsidP="00A827C3">
      <w:pPr>
        <w:pStyle w:val="a3"/>
        <w:spacing w:after="0"/>
        <w:ind w:left="0" w:firstLine="469"/>
        <w:jc w:val="center"/>
        <w:rPr>
          <w:b/>
          <w:lang w:val="kk-KZ"/>
        </w:rPr>
      </w:pPr>
    </w:p>
    <w:p w14:paraId="58DE4330" w14:textId="77777777" w:rsidR="00547A3F" w:rsidRPr="00D40E89" w:rsidRDefault="00547A3F" w:rsidP="00A827C3">
      <w:pPr>
        <w:pStyle w:val="a3"/>
        <w:spacing w:after="0"/>
        <w:ind w:left="0" w:firstLine="469"/>
        <w:jc w:val="center"/>
        <w:rPr>
          <w:b/>
          <w:lang w:val="kk-KZ"/>
        </w:rPr>
      </w:pPr>
    </w:p>
    <w:p w14:paraId="7B983812" w14:textId="20722CC9" w:rsidR="00D40E89" w:rsidRPr="00D40E89" w:rsidRDefault="00D40E89" w:rsidP="00A827C3">
      <w:pPr>
        <w:jc w:val="center"/>
        <w:rPr>
          <w:b/>
          <w:lang w:val="kk-KZ"/>
        </w:rPr>
      </w:pPr>
    </w:p>
    <w:p w14:paraId="572CDD08" w14:textId="4F5B87FA" w:rsidR="00D40E89" w:rsidRPr="00D40E89" w:rsidRDefault="00D40E89" w:rsidP="00A827C3">
      <w:pPr>
        <w:jc w:val="center"/>
        <w:rPr>
          <w:b/>
          <w:lang w:val="kk-KZ"/>
        </w:rPr>
      </w:pPr>
    </w:p>
    <w:p w14:paraId="057C6A33" w14:textId="07839901" w:rsidR="00D40E89" w:rsidRPr="00D40E89" w:rsidRDefault="00D40E89" w:rsidP="00A827C3">
      <w:pPr>
        <w:jc w:val="center"/>
        <w:rPr>
          <w:b/>
          <w:lang w:val="kk-KZ"/>
        </w:rPr>
      </w:pPr>
    </w:p>
    <w:p w14:paraId="5E9162D9" w14:textId="0F0E4FAB" w:rsidR="00D40E89" w:rsidRPr="00D40E89" w:rsidRDefault="00D40E89" w:rsidP="00A827C3">
      <w:pPr>
        <w:jc w:val="center"/>
        <w:rPr>
          <w:b/>
          <w:lang w:val="kk-KZ"/>
        </w:rPr>
      </w:pPr>
    </w:p>
    <w:p w14:paraId="331314FC" w14:textId="19E0D106" w:rsidR="00D40E89" w:rsidRPr="00D40E89" w:rsidRDefault="00D40E89" w:rsidP="00A827C3">
      <w:pPr>
        <w:jc w:val="center"/>
        <w:rPr>
          <w:b/>
          <w:lang w:val="kk-KZ"/>
        </w:rPr>
      </w:pPr>
    </w:p>
    <w:p w14:paraId="60BF800F" w14:textId="7F408ADE" w:rsidR="00D40E89" w:rsidRPr="00D40E89" w:rsidRDefault="00D40E89" w:rsidP="00A827C3">
      <w:pPr>
        <w:jc w:val="center"/>
        <w:rPr>
          <w:b/>
          <w:lang w:val="kk-KZ"/>
        </w:rPr>
      </w:pPr>
    </w:p>
    <w:p w14:paraId="6A1C6533" w14:textId="77683054" w:rsidR="00D40E89" w:rsidRPr="00D40E89" w:rsidRDefault="00D40E89" w:rsidP="00A827C3">
      <w:pPr>
        <w:jc w:val="center"/>
        <w:rPr>
          <w:b/>
          <w:lang w:val="kk-KZ"/>
        </w:rPr>
      </w:pPr>
    </w:p>
    <w:p w14:paraId="7312F8A1" w14:textId="77777777" w:rsidR="00D40E89" w:rsidRPr="00D40E89" w:rsidRDefault="00D40E89" w:rsidP="00A827C3">
      <w:pPr>
        <w:jc w:val="center"/>
        <w:rPr>
          <w:b/>
          <w:lang w:val="kk-KZ"/>
        </w:rPr>
      </w:pPr>
    </w:p>
    <w:p w14:paraId="2C33123B" w14:textId="77777777" w:rsidR="00F5498D" w:rsidRPr="00D40E89" w:rsidRDefault="00F5498D" w:rsidP="00A827C3">
      <w:pPr>
        <w:jc w:val="center"/>
        <w:rPr>
          <w:b/>
          <w:lang w:val="kk-KZ"/>
        </w:rPr>
      </w:pPr>
    </w:p>
    <w:p w14:paraId="3E4F204D" w14:textId="77777777" w:rsidR="00F5498D" w:rsidRPr="00D40E89" w:rsidRDefault="00F5498D" w:rsidP="00A827C3">
      <w:pPr>
        <w:jc w:val="center"/>
        <w:rPr>
          <w:b/>
          <w:lang w:val="kk-KZ"/>
        </w:rPr>
      </w:pPr>
    </w:p>
    <w:p w14:paraId="7C96ECA8" w14:textId="77777777" w:rsidR="00F5498D" w:rsidRPr="00D40E89" w:rsidRDefault="00F5498D" w:rsidP="00A827C3">
      <w:pPr>
        <w:jc w:val="center"/>
        <w:rPr>
          <w:b/>
          <w:lang w:val="kk-KZ"/>
        </w:rPr>
      </w:pPr>
    </w:p>
    <w:p w14:paraId="6C2F4C71" w14:textId="34599A92" w:rsidR="00B21E80" w:rsidRPr="00D40E89" w:rsidRDefault="00547A3F" w:rsidP="00A827C3">
      <w:pPr>
        <w:jc w:val="center"/>
        <w:rPr>
          <w:b/>
          <w:lang w:val="kk-KZ"/>
        </w:rPr>
      </w:pPr>
      <w:r w:rsidRPr="00D40E89">
        <w:rPr>
          <w:b/>
          <w:lang w:val="kk-KZ"/>
        </w:rPr>
        <w:t>Алматы 20</w:t>
      </w:r>
      <w:r w:rsidR="004454D4" w:rsidRPr="00D40E89">
        <w:rPr>
          <w:b/>
          <w:lang w:val="kk-KZ"/>
        </w:rPr>
        <w:t>2</w:t>
      </w:r>
      <w:r w:rsidR="00D40E89" w:rsidRPr="00D40E89">
        <w:rPr>
          <w:b/>
          <w:lang w:val="kk-KZ"/>
        </w:rPr>
        <w:t>4</w:t>
      </w:r>
      <w:r w:rsidRPr="00D40E89">
        <w:rPr>
          <w:b/>
          <w:lang w:val="kk-KZ"/>
        </w:rPr>
        <w:t xml:space="preserve"> </w:t>
      </w:r>
      <w:r w:rsidR="00E00EBC" w:rsidRPr="00D40E89">
        <w:rPr>
          <w:b/>
          <w:lang w:val="kk-KZ"/>
        </w:rPr>
        <w:t>ж</w:t>
      </w:r>
      <w:r w:rsidRPr="00D40E89">
        <w:rPr>
          <w:b/>
          <w:lang w:val="kk-KZ"/>
        </w:rPr>
        <w:t>.</w:t>
      </w:r>
    </w:p>
    <w:p w14:paraId="6D947A9E" w14:textId="2334CAAF" w:rsidR="00E47B36" w:rsidRPr="00D40E89" w:rsidRDefault="00547A3F" w:rsidP="00F5498D">
      <w:pPr>
        <w:jc w:val="center"/>
        <w:rPr>
          <w:rStyle w:val="33"/>
          <w:i w:val="0"/>
          <w:iCs w:val="0"/>
          <w:caps/>
          <w:sz w:val="22"/>
          <w:szCs w:val="22"/>
          <w:shd w:val="clear" w:color="auto" w:fill="auto"/>
          <w:lang w:val="kk-KZ"/>
        </w:rPr>
      </w:pPr>
      <w:r w:rsidRPr="00D40E89">
        <w:rPr>
          <w:b/>
          <w:lang w:val="kk-KZ"/>
        </w:rPr>
        <w:br w:type="page"/>
      </w:r>
      <w:r w:rsidR="00E47B36" w:rsidRPr="00D40E89">
        <w:rPr>
          <w:rStyle w:val="33"/>
          <w:b/>
          <w:bCs/>
          <w:color w:val="000000"/>
          <w:sz w:val="22"/>
          <w:szCs w:val="22"/>
          <w:lang w:val="kk-KZ"/>
        </w:rPr>
        <w:lastRenderedPageBreak/>
        <w:t xml:space="preserve"> </w:t>
      </w:r>
      <w:r w:rsidR="00B94946" w:rsidRPr="00D40E89">
        <w:rPr>
          <w:rStyle w:val="33"/>
          <w:b/>
          <w:bCs/>
          <w:color w:val="000000"/>
          <w:sz w:val="22"/>
          <w:szCs w:val="22"/>
          <w:lang w:val="kk-KZ"/>
        </w:rPr>
        <w:t>«</w:t>
      </w:r>
      <w:r w:rsidR="00F5498D" w:rsidRPr="00D40E89">
        <w:rPr>
          <w:caps/>
          <w:sz w:val="22"/>
          <w:szCs w:val="22"/>
          <w:lang w:val="kk-KZ"/>
        </w:rPr>
        <w:t>ӘЛЕУМЕТТІК ЖҰМЫСТЫҢ ЭТИКАЛЫҚ НЕГІЗДЕРІ</w:t>
      </w:r>
      <w:r w:rsidR="00E64F50" w:rsidRPr="00D40E89">
        <w:rPr>
          <w:caps/>
          <w:sz w:val="22"/>
          <w:szCs w:val="22"/>
          <w:lang w:val="kk-KZ"/>
        </w:rPr>
        <w:t xml:space="preserve"> </w:t>
      </w:r>
      <w:r w:rsidR="00E47B36" w:rsidRPr="00D40E89">
        <w:rPr>
          <w:rStyle w:val="33"/>
          <w:b/>
          <w:bCs/>
          <w:color w:val="000000"/>
          <w:sz w:val="22"/>
          <w:szCs w:val="22"/>
          <w:lang w:val="kk-KZ"/>
        </w:rPr>
        <w:t>»</w:t>
      </w:r>
      <w:r w:rsidR="00B86D2E" w:rsidRPr="00D40E89">
        <w:rPr>
          <w:rStyle w:val="33"/>
          <w:b/>
          <w:bCs/>
          <w:color w:val="000000"/>
          <w:sz w:val="22"/>
          <w:szCs w:val="22"/>
          <w:lang w:val="kk-KZ"/>
        </w:rPr>
        <w:t xml:space="preserve"> </w:t>
      </w:r>
      <w:bookmarkStart w:id="0" w:name="_GoBack"/>
      <w:bookmarkEnd w:id="0"/>
      <w:r w:rsidR="00B86D2E" w:rsidRPr="00D40E89">
        <w:rPr>
          <w:rStyle w:val="33"/>
          <w:b/>
          <w:bCs/>
          <w:color w:val="000000"/>
          <w:sz w:val="22"/>
          <w:szCs w:val="22"/>
          <w:lang w:val="kk-KZ"/>
        </w:rPr>
        <w:t>пәні бойынша студенттердің оқытушылармен өзіндік жұмысына арналған тапсырмаларын орындау мен өткізу графигі</w:t>
      </w:r>
    </w:p>
    <w:tbl>
      <w:tblPr>
        <w:tblStyle w:val="af6"/>
        <w:tblW w:w="10409" w:type="dxa"/>
        <w:tblInd w:w="-378" w:type="dxa"/>
        <w:tblLook w:val="04A0" w:firstRow="1" w:lastRow="0" w:firstColumn="1" w:lastColumn="0" w:noHBand="0" w:noVBand="1"/>
      </w:tblPr>
      <w:tblGrid>
        <w:gridCol w:w="3020"/>
        <w:gridCol w:w="4365"/>
        <w:gridCol w:w="3024"/>
      </w:tblGrid>
      <w:tr w:rsidR="00B86D2E" w:rsidRPr="00D40E89" w14:paraId="2D5BFBD0" w14:textId="77777777" w:rsidTr="006856A3">
        <w:tc>
          <w:tcPr>
            <w:tcW w:w="3038" w:type="dxa"/>
          </w:tcPr>
          <w:p w14:paraId="7430EB11" w14:textId="77777777" w:rsidR="00B86D2E" w:rsidRPr="00D40E89" w:rsidRDefault="00B86D2E" w:rsidP="006856A3">
            <w:pPr>
              <w:pStyle w:val="a5"/>
              <w:spacing w:after="0"/>
              <w:jc w:val="center"/>
              <w:rPr>
                <w:sz w:val="22"/>
                <w:szCs w:val="22"/>
                <w:lang w:val="kk-KZ"/>
              </w:rPr>
            </w:pPr>
            <w:r w:rsidRPr="00D40E89">
              <w:rPr>
                <w:rStyle w:val="af3"/>
                <w:color w:val="000000"/>
                <w:sz w:val="22"/>
                <w:szCs w:val="22"/>
                <w:lang w:val="kk-KZ"/>
              </w:rPr>
              <w:t>Тапсырмалар</w:t>
            </w:r>
          </w:p>
        </w:tc>
        <w:tc>
          <w:tcPr>
            <w:tcW w:w="4394" w:type="dxa"/>
          </w:tcPr>
          <w:p w14:paraId="13B6EC21" w14:textId="77777777" w:rsidR="00B86D2E" w:rsidRPr="00D40E89" w:rsidRDefault="00B86D2E" w:rsidP="006856A3">
            <w:pPr>
              <w:pStyle w:val="a5"/>
              <w:spacing w:after="0"/>
              <w:jc w:val="center"/>
              <w:rPr>
                <w:sz w:val="22"/>
                <w:szCs w:val="22"/>
                <w:lang w:val="kk-KZ"/>
              </w:rPr>
            </w:pPr>
            <w:r w:rsidRPr="00D40E89">
              <w:rPr>
                <w:rStyle w:val="af3"/>
                <w:color w:val="000000"/>
                <w:sz w:val="22"/>
                <w:szCs w:val="22"/>
                <w:lang w:val="kk-KZ"/>
              </w:rPr>
              <w:t>Әдіснамалық ұсыныстар мен тапсырмалар мазмұны</w:t>
            </w:r>
          </w:p>
        </w:tc>
        <w:tc>
          <w:tcPr>
            <w:tcW w:w="2977" w:type="dxa"/>
          </w:tcPr>
          <w:p w14:paraId="6B8D78B1" w14:textId="77777777" w:rsidR="00B86D2E" w:rsidRPr="00D40E89" w:rsidRDefault="00B86D2E" w:rsidP="006856A3">
            <w:pPr>
              <w:pStyle w:val="a5"/>
              <w:spacing w:after="0"/>
              <w:jc w:val="center"/>
              <w:rPr>
                <w:sz w:val="22"/>
                <w:szCs w:val="22"/>
              </w:rPr>
            </w:pPr>
            <w:r w:rsidRPr="00D40E89">
              <w:rPr>
                <w:rStyle w:val="af3"/>
                <w:color w:val="000000"/>
                <w:sz w:val="22"/>
                <w:szCs w:val="22"/>
                <w:lang w:val="kk-KZ"/>
              </w:rPr>
              <w:t>Әдебиеттер</w:t>
            </w:r>
            <w:r w:rsidRPr="00D40E89">
              <w:rPr>
                <w:rStyle w:val="af3"/>
                <w:color w:val="000000"/>
                <w:sz w:val="22"/>
                <w:szCs w:val="22"/>
              </w:rPr>
              <w:t>*</w:t>
            </w:r>
          </w:p>
        </w:tc>
      </w:tr>
      <w:tr w:rsidR="005F0820" w:rsidRPr="00D40E89" w14:paraId="7B0FA43B" w14:textId="77777777" w:rsidTr="006856A3">
        <w:tc>
          <w:tcPr>
            <w:tcW w:w="3038" w:type="dxa"/>
          </w:tcPr>
          <w:p w14:paraId="3CD8286A" w14:textId="77777777" w:rsidR="005F0820" w:rsidRPr="00D40E89" w:rsidRDefault="005F0820" w:rsidP="00F22981">
            <w:pPr>
              <w:pStyle w:val="a5"/>
              <w:spacing w:after="0"/>
              <w:jc w:val="center"/>
              <w:rPr>
                <w:sz w:val="22"/>
                <w:szCs w:val="22"/>
              </w:rPr>
            </w:pPr>
            <w:r w:rsidRPr="00D40E89">
              <w:rPr>
                <w:color w:val="000000"/>
                <w:sz w:val="22"/>
                <w:szCs w:val="22"/>
              </w:rPr>
              <w:t xml:space="preserve">СОӨЖ - </w:t>
            </w:r>
            <w:r w:rsidR="00BF2F9B" w:rsidRPr="00D40E89">
              <w:rPr>
                <w:color w:val="000000"/>
                <w:sz w:val="22"/>
                <w:szCs w:val="22"/>
              </w:rPr>
              <w:t>1</w:t>
            </w:r>
            <w:r w:rsidRPr="00D40E89">
              <w:rPr>
                <w:color w:val="000000"/>
                <w:sz w:val="22"/>
                <w:szCs w:val="22"/>
              </w:rPr>
              <w:t>.</w:t>
            </w:r>
          </w:p>
          <w:p w14:paraId="4B9339C8" w14:textId="77777777" w:rsidR="002361C7" w:rsidRPr="00D40E89" w:rsidRDefault="002361C7" w:rsidP="002361C7">
            <w:pPr>
              <w:jc w:val="both"/>
              <w:rPr>
                <w:b/>
                <w:sz w:val="22"/>
                <w:szCs w:val="22"/>
                <w:lang w:val="kk-KZ"/>
              </w:rPr>
            </w:pPr>
            <w:r w:rsidRPr="00D40E89">
              <w:rPr>
                <w:b/>
                <w:sz w:val="22"/>
                <w:szCs w:val="22"/>
                <w:lang w:val="kk-KZ"/>
              </w:rPr>
              <w:t>СОӨЖ</w:t>
            </w:r>
            <w:r w:rsidRPr="00D40E89">
              <w:rPr>
                <w:sz w:val="22"/>
                <w:szCs w:val="22"/>
                <w:lang w:val="kk-KZ"/>
              </w:rPr>
              <w:t xml:space="preserve">. </w:t>
            </w:r>
            <w:r w:rsidRPr="00D40E89">
              <w:rPr>
                <w:b/>
                <w:sz w:val="22"/>
                <w:szCs w:val="22"/>
                <w:lang w:val="kk-KZ"/>
              </w:rPr>
              <w:t>Кеңес беру  және СӨЖ қабылдау</w:t>
            </w:r>
          </w:p>
          <w:p w14:paraId="210799FB" w14:textId="77777777" w:rsidR="00BF2F9B" w:rsidRPr="00D40E89" w:rsidRDefault="002361C7" w:rsidP="00F5498D">
            <w:pPr>
              <w:pStyle w:val="a5"/>
              <w:spacing w:after="0"/>
              <w:jc w:val="center"/>
              <w:rPr>
                <w:sz w:val="22"/>
                <w:szCs w:val="22"/>
                <w:lang w:val="kk-KZ"/>
              </w:rPr>
            </w:pPr>
            <w:r w:rsidRPr="00D40E89">
              <w:rPr>
                <w:b/>
                <w:sz w:val="22"/>
                <w:szCs w:val="22"/>
                <w:lang w:val="kk-KZ"/>
              </w:rPr>
              <w:t xml:space="preserve">Тапсырма № </w:t>
            </w:r>
            <w:r w:rsidR="002510F1" w:rsidRPr="00D40E89">
              <w:rPr>
                <w:b/>
                <w:sz w:val="22"/>
                <w:szCs w:val="22"/>
                <w:lang w:val="kk-KZ"/>
              </w:rPr>
              <w:t>1</w:t>
            </w:r>
            <w:r w:rsidRPr="00D40E89">
              <w:rPr>
                <w:b/>
                <w:sz w:val="22"/>
                <w:szCs w:val="22"/>
                <w:lang w:val="kk-KZ"/>
              </w:rPr>
              <w:t>.</w:t>
            </w:r>
            <w:r w:rsidRPr="00D40E89">
              <w:rPr>
                <w:sz w:val="22"/>
                <w:szCs w:val="22"/>
                <w:lang w:val="kk-KZ"/>
              </w:rPr>
              <w:t xml:space="preserve"> </w:t>
            </w:r>
            <w:r w:rsidR="00F5498D" w:rsidRPr="00D40E89">
              <w:rPr>
                <w:sz w:val="22"/>
                <w:szCs w:val="22"/>
                <w:lang w:val="kk-KZ"/>
              </w:rPr>
              <w:t>Баяндама. Әлеуметтік жұмыс этикасының мәні мен құрылымы, негізгі категориялары</w:t>
            </w:r>
          </w:p>
          <w:p w14:paraId="1043941B" w14:textId="77777777" w:rsidR="00F5498D" w:rsidRPr="00D40E89" w:rsidRDefault="00F5498D" w:rsidP="00F5498D">
            <w:pPr>
              <w:pStyle w:val="a5"/>
              <w:spacing w:after="0"/>
              <w:jc w:val="center"/>
              <w:rPr>
                <w:b/>
                <w:sz w:val="22"/>
                <w:szCs w:val="22"/>
                <w:lang w:val="kk-KZ"/>
              </w:rPr>
            </w:pPr>
            <w:r w:rsidRPr="00D40E89">
              <w:rPr>
                <w:b/>
                <w:sz w:val="22"/>
                <w:szCs w:val="22"/>
                <w:lang w:val="en-US"/>
              </w:rPr>
              <w:t xml:space="preserve">3 </w:t>
            </w:r>
            <w:r w:rsidRPr="00D40E89">
              <w:rPr>
                <w:b/>
                <w:sz w:val="22"/>
                <w:szCs w:val="22"/>
                <w:lang w:val="kk-KZ"/>
              </w:rPr>
              <w:t>апта</w:t>
            </w:r>
          </w:p>
          <w:p w14:paraId="0B9597E5" w14:textId="77777777" w:rsidR="00762BE2" w:rsidRPr="00D40E89" w:rsidRDefault="00762BE2" w:rsidP="00762BE2">
            <w:pPr>
              <w:pStyle w:val="a5"/>
              <w:spacing w:after="0"/>
              <w:jc w:val="center"/>
              <w:rPr>
                <w:sz w:val="22"/>
                <w:szCs w:val="22"/>
                <w:lang w:val="kk-KZ"/>
              </w:rPr>
            </w:pPr>
            <w:r w:rsidRPr="00D40E89">
              <w:rPr>
                <w:rStyle w:val="af3"/>
                <w:color w:val="000000"/>
                <w:sz w:val="22"/>
                <w:szCs w:val="22"/>
                <w:lang w:val="kk-KZ"/>
              </w:rPr>
              <w:t>Максималды бағасы -</w:t>
            </w:r>
          </w:p>
          <w:p w14:paraId="6A1C8E3D" w14:textId="04F0D5A1" w:rsidR="00762BE2" w:rsidRPr="00D40E89" w:rsidRDefault="00762BE2" w:rsidP="00762BE2">
            <w:pPr>
              <w:pStyle w:val="a5"/>
              <w:spacing w:after="0"/>
              <w:jc w:val="center"/>
              <w:rPr>
                <w:b/>
                <w:sz w:val="22"/>
                <w:szCs w:val="22"/>
                <w:lang w:val="kk-KZ"/>
              </w:rPr>
            </w:pPr>
            <w:r w:rsidRPr="00D40E89">
              <w:rPr>
                <w:color w:val="000000"/>
                <w:sz w:val="22"/>
                <w:szCs w:val="22"/>
                <w:lang w:val="kk-KZ"/>
              </w:rPr>
              <w:t>25 балл</w:t>
            </w:r>
          </w:p>
        </w:tc>
        <w:tc>
          <w:tcPr>
            <w:tcW w:w="4394" w:type="dxa"/>
          </w:tcPr>
          <w:p w14:paraId="6489992B" w14:textId="77777777" w:rsidR="005F0820" w:rsidRPr="00D40E89" w:rsidRDefault="005F0820" w:rsidP="00F22981">
            <w:pPr>
              <w:pStyle w:val="a5"/>
              <w:spacing w:after="0"/>
              <w:jc w:val="both"/>
              <w:rPr>
                <w:rStyle w:val="27"/>
                <w:b w:val="0"/>
                <w:color w:val="000000"/>
                <w:sz w:val="22"/>
                <w:szCs w:val="22"/>
                <w:lang w:val="kk-KZ"/>
              </w:rPr>
            </w:pPr>
            <w:r w:rsidRPr="00D40E89">
              <w:rPr>
                <w:rStyle w:val="27"/>
                <w:b w:val="0"/>
                <w:color w:val="000000"/>
                <w:sz w:val="22"/>
                <w:szCs w:val="22"/>
                <w:lang w:val="kk-KZ"/>
              </w:rPr>
              <w:t>Кез келген презентацияның мақсаты баяндамашының визуалды ұсынысы, тыңдаушылар қабылдау үшін ең ыңғайлы және оларды ынталандырудағы баяндамашының өзара оң іс-қимылы болып табылады.</w:t>
            </w:r>
          </w:p>
          <w:p w14:paraId="0DC5ECC0" w14:textId="77777777" w:rsidR="005F0820" w:rsidRPr="00D40E89" w:rsidRDefault="005F0820" w:rsidP="00F22981">
            <w:pPr>
              <w:pStyle w:val="a5"/>
              <w:spacing w:after="0"/>
              <w:jc w:val="both"/>
              <w:rPr>
                <w:color w:val="000000"/>
                <w:sz w:val="22"/>
                <w:szCs w:val="22"/>
                <w:lang w:val="kk-KZ"/>
              </w:rPr>
            </w:pPr>
            <w:r w:rsidRPr="00D40E89">
              <w:rPr>
                <w:color w:val="000000"/>
                <w:sz w:val="22"/>
                <w:szCs w:val="22"/>
                <w:lang w:val="kk-KZ"/>
              </w:rPr>
              <w:t>Осыған сәйкес, презентацияны тақырып бойынша, ауызша тұрғыда ілеспелі және толықтырушы деп бөлуге болады.</w:t>
            </w:r>
          </w:p>
          <w:p w14:paraId="7D184B54" w14:textId="77777777" w:rsidR="005F0820" w:rsidRPr="00D40E89" w:rsidRDefault="005F0820" w:rsidP="00F22981">
            <w:pPr>
              <w:pStyle w:val="a5"/>
              <w:spacing w:after="0"/>
              <w:jc w:val="both"/>
              <w:rPr>
                <w:color w:val="000000"/>
                <w:sz w:val="22"/>
                <w:szCs w:val="22"/>
                <w:lang w:val="kk-KZ"/>
              </w:rPr>
            </w:pPr>
            <w:r w:rsidRPr="00D40E89">
              <w:rPr>
                <w:color w:val="000000"/>
                <w:sz w:val="22"/>
                <w:szCs w:val="22"/>
                <w:lang w:val="kk-KZ"/>
              </w:rPr>
              <w:t>Ілеспелі презентация баяндаманың мазмұнын көрсетеді, яғни ақпаратты қамтиды. Аталмыш презентацияда ұғымдар мен анықтамаларға, статистика мәліметтері мен нәтижелерге баса назар аударылады.</w:t>
            </w:r>
          </w:p>
          <w:p w14:paraId="280EBD98" w14:textId="77777777" w:rsidR="005F0820" w:rsidRPr="00D40E89" w:rsidRDefault="005F0820" w:rsidP="00F22981">
            <w:pPr>
              <w:pStyle w:val="a5"/>
              <w:spacing w:after="0"/>
              <w:jc w:val="both"/>
              <w:rPr>
                <w:color w:val="000000"/>
                <w:sz w:val="22"/>
                <w:szCs w:val="22"/>
                <w:lang w:val="kk-KZ"/>
              </w:rPr>
            </w:pPr>
            <w:r w:rsidRPr="00D40E89">
              <w:rPr>
                <w:color w:val="000000"/>
                <w:sz w:val="22"/>
                <w:szCs w:val="22"/>
                <w:lang w:val="kk-KZ"/>
              </w:rPr>
              <w:t>Қосымша презентация баяндама мазмұнынжаңғыртуға емес, оны егжей-тегжейлі кеңейтуге бағытталған. Мұндай толықтыруларғабаяндамаға сәйкес иллюстрациялар, кестелер, диаграммалар, динамикасын сипаттайтын суреттер, графиктер, өзгерістер, кеселер және т.б. болуы мүмкін.</w:t>
            </w:r>
          </w:p>
          <w:p w14:paraId="588C2F3B" w14:textId="77777777" w:rsidR="005F0820" w:rsidRPr="00D40E89" w:rsidRDefault="005F0820" w:rsidP="00F22981">
            <w:pPr>
              <w:pStyle w:val="a5"/>
              <w:spacing w:after="0"/>
              <w:jc w:val="both"/>
              <w:rPr>
                <w:color w:val="000000"/>
                <w:sz w:val="22"/>
                <w:szCs w:val="22"/>
                <w:lang w:val="kk-KZ"/>
              </w:rPr>
            </w:pPr>
            <w:r w:rsidRPr="00D40E89">
              <w:rPr>
                <w:color w:val="000000"/>
                <w:sz w:val="22"/>
                <w:szCs w:val="22"/>
                <w:lang w:val="kk-KZ"/>
              </w:rPr>
              <w:t xml:space="preserve">Зерттеу материалдары (баяндама, реферат) </w:t>
            </w:r>
            <w:r w:rsidRPr="00D40E89">
              <w:rPr>
                <w:color w:val="000000"/>
                <w:sz w:val="22"/>
                <w:szCs w:val="22"/>
              </w:rPr>
              <w:t>презентаци</w:t>
            </w:r>
            <w:r w:rsidRPr="00D40E89">
              <w:rPr>
                <w:color w:val="000000"/>
                <w:sz w:val="22"/>
                <w:szCs w:val="22"/>
                <w:lang w:val="kk-KZ"/>
              </w:rPr>
              <w:t>я үшін негізгі сценарий болып табылады. Презентация мазмұнын қалыптастыру кезінде жиналғандардың назарын қажет материалды ұсынылған сол тезистерді көрсету қажет.</w:t>
            </w:r>
          </w:p>
          <w:p w14:paraId="14FCE16C" w14:textId="77777777" w:rsidR="005F0820" w:rsidRPr="00D40E89" w:rsidRDefault="005F0820" w:rsidP="00F22981">
            <w:pPr>
              <w:pStyle w:val="a5"/>
              <w:spacing w:after="0"/>
              <w:jc w:val="both"/>
              <w:rPr>
                <w:color w:val="000000"/>
                <w:sz w:val="22"/>
                <w:szCs w:val="22"/>
                <w:lang w:val="kk-KZ"/>
              </w:rPr>
            </w:pPr>
            <w:r w:rsidRPr="00D40E89">
              <w:rPr>
                <w:color w:val="000000"/>
                <w:sz w:val="22"/>
                <w:szCs w:val="22"/>
                <w:lang w:val="kk-KZ"/>
              </w:rPr>
              <w:t>Баяндама мәтінінің негізінде презентацияның жоспарын құруға болады. Әрбір құрылымдық компоненттеріне сәйкес тезистермен, иллюстрациялармен слайдтар жасалады.</w:t>
            </w:r>
          </w:p>
        </w:tc>
        <w:tc>
          <w:tcPr>
            <w:tcW w:w="2977" w:type="dxa"/>
          </w:tcPr>
          <w:p w14:paraId="4536E928" w14:textId="77777777" w:rsidR="00F84F25" w:rsidRPr="00D40E89" w:rsidRDefault="00F84F25" w:rsidP="00F84F25">
            <w:pPr>
              <w:numPr>
                <w:ilvl w:val="0"/>
                <w:numId w:val="20"/>
              </w:numPr>
              <w:tabs>
                <w:tab w:val="left" w:pos="317"/>
              </w:tabs>
              <w:ind w:left="176" w:hanging="176"/>
              <w:rPr>
                <w:sz w:val="22"/>
                <w:szCs w:val="22"/>
                <w:lang w:val="kk-KZ"/>
              </w:rPr>
            </w:pPr>
            <w:r w:rsidRPr="00D40E89">
              <w:rPr>
                <w:sz w:val="22"/>
                <w:szCs w:val="22"/>
                <w:lang w:val="kk-KZ"/>
              </w:rPr>
              <w:t xml:space="preserve">Омарова А.Т., Мамытканов Д.К. Әлеуметтік жұмыстың этикалық негіздері: оқу құралы. – Алматы: Қазақ университеті, 2018. - 134 б. </w:t>
            </w:r>
          </w:p>
          <w:p w14:paraId="669B7FEA" w14:textId="77777777" w:rsidR="00F84F25" w:rsidRPr="00D40E89" w:rsidRDefault="00F84F25" w:rsidP="00F84F25">
            <w:pPr>
              <w:numPr>
                <w:ilvl w:val="0"/>
                <w:numId w:val="20"/>
              </w:numPr>
              <w:tabs>
                <w:tab w:val="left" w:pos="317"/>
              </w:tabs>
              <w:ind w:left="176" w:hanging="176"/>
              <w:rPr>
                <w:sz w:val="22"/>
                <w:szCs w:val="22"/>
                <w:lang w:val="kk-KZ"/>
              </w:rPr>
            </w:pPr>
            <w:r w:rsidRPr="00D40E89">
              <w:rPr>
                <w:rStyle w:val="apple-converted-space"/>
                <w:sz w:val="22"/>
                <w:szCs w:val="22"/>
                <w:lang w:val="kk-KZ"/>
              </w:rPr>
              <w:t xml:space="preserve">Сарыбаева И.С., Дуйсенова С.М. Әлеуметтік жұмыстың экономикалық негіздері </w:t>
            </w:r>
            <w:r w:rsidRPr="00D40E89">
              <w:rPr>
                <w:sz w:val="22"/>
                <w:szCs w:val="22"/>
                <w:lang w:val="kk-KZ"/>
              </w:rPr>
              <w:t>// "ҚазақУниверситеті"2017ж.</w:t>
            </w:r>
          </w:p>
          <w:p w14:paraId="768732C9" w14:textId="77777777" w:rsidR="00F84F25" w:rsidRPr="00D40E89" w:rsidRDefault="00F84F25" w:rsidP="00F84F25">
            <w:pPr>
              <w:numPr>
                <w:ilvl w:val="0"/>
                <w:numId w:val="20"/>
              </w:numPr>
              <w:tabs>
                <w:tab w:val="left" w:pos="317"/>
              </w:tabs>
              <w:ind w:left="176" w:hanging="176"/>
              <w:rPr>
                <w:sz w:val="22"/>
                <w:szCs w:val="22"/>
                <w:lang w:val="kk-KZ"/>
              </w:rPr>
            </w:pPr>
            <w:r w:rsidRPr="00D40E89">
              <w:rPr>
                <w:sz w:val="22"/>
                <w:szCs w:val="22"/>
              </w:rPr>
              <w:t xml:space="preserve">Абдирайымова Г.С., </w:t>
            </w:r>
            <w:r w:rsidRPr="00D40E89">
              <w:rPr>
                <w:rStyle w:val="afa"/>
                <w:rFonts w:eastAsia="Calibri"/>
                <w:sz w:val="22"/>
                <w:szCs w:val="22"/>
              </w:rPr>
              <w:t>Нұран Д.Н.</w:t>
            </w:r>
            <w:r w:rsidRPr="00D40E89">
              <w:rPr>
                <w:rStyle w:val="apple-converted-space"/>
                <w:sz w:val="22"/>
                <w:szCs w:val="22"/>
              </w:rPr>
              <w:t> </w:t>
            </w:r>
            <w:r w:rsidRPr="00D40E89">
              <w:rPr>
                <w:sz w:val="22"/>
                <w:szCs w:val="22"/>
              </w:rPr>
              <w:t>Социальная Работа // "ҚазақУниверситеті"2014г.</w:t>
            </w:r>
          </w:p>
          <w:p w14:paraId="5EE10F2A" w14:textId="2DF56CBA" w:rsidR="005F0820" w:rsidRPr="00D40E89" w:rsidRDefault="005F0820" w:rsidP="00F84F25">
            <w:pPr>
              <w:autoSpaceDE w:val="0"/>
              <w:autoSpaceDN w:val="0"/>
              <w:adjustRightInd w:val="0"/>
              <w:ind w:left="360"/>
              <w:jc w:val="both"/>
              <w:rPr>
                <w:bCs/>
                <w:sz w:val="22"/>
                <w:szCs w:val="22"/>
              </w:rPr>
            </w:pPr>
          </w:p>
        </w:tc>
      </w:tr>
      <w:tr w:rsidR="005F0820" w:rsidRPr="00D40E89" w14:paraId="16862A7F" w14:textId="77777777" w:rsidTr="006856A3">
        <w:tc>
          <w:tcPr>
            <w:tcW w:w="3038" w:type="dxa"/>
          </w:tcPr>
          <w:p w14:paraId="221C73CE" w14:textId="77777777" w:rsidR="005F0820" w:rsidRPr="00D40E89" w:rsidRDefault="005F0820" w:rsidP="00F22981">
            <w:pPr>
              <w:pStyle w:val="a5"/>
              <w:spacing w:after="0"/>
              <w:jc w:val="center"/>
              <w:rPr>
                <w:sz w:val="22"/>
                <w:szCs w:val="22"/>
              </w:rPr>
            </w:pPr>
            <w:r w:rsidRPr="00D40E89">
              <w:rPr>
                <w:color w:val="000000"/>
                <w:sz w:val="22"/>
                <w:szCs w:val="22"/>
              </w:rPr>
              <w:t xml:space="preserve">СОӨЖ - </w:t>
            </w:r>
            <w:r w:rsidR="00BF2F9B" w:rsidRPr="00D40E89">
              <w:rPr>
                <w:color w:val="000000"/>
                <w:sz w:val="22"/>
                <w:szCs w:val="22"/>
              </w:rPr>
              <w:t>2</w:t>
            </w:r>
            <w:r w:rsidRPr="00D40E89">
              <w:rPr>
                <w:color w:val="000000"/>
                <w:sz w:val="22"/>
                <w:szCs w:val="22"/>
              </w:rPr>
              <w:t>.</w:t>
            </w:r>
          </w:p>
          <w:p w14:paraId="38936FCA" w14:textId="77777777" w:rsidR="002361C7" w:rsidRPr="00D40E89" w:rsidRDefault="002361C7" w:rsidP="002361C7">
            <w:pPr>
              <w:jc w:val="both"/>
              <w:rPr>
                <w:b/>
                <w:sz w:val="22"/>
                <w:szCs w:val="22"/>
                <w:lang w:val="kk-KZ"/>
              </w:rPr>
            </w:pPr>
            <w:r w:rsidRPr="00D40E89">
              <w:rPr>
                <w:b/>
                <w:sz w:val="22"/>
                <w:szCs w:val="22"/>
                <w:lang w:val="kk-KZ"/>
              </w:rPr>
              <w:t>СОӨЖ</w:t>
            </w:r>
            <w:r w:rsidRPr="00D40E89">
              <w:rPr>
                <w:sz w:val="22"/>
                <w:szCs w:val="22"/>
                <w:lang w:val="kk-KZ"/>
              </w:rPr>
              <w:t xml:space="preserve">. </w:t>
            </w:r>
            <w:r w:rsidRPr="00D40E89">
              <w:rPr>
                <w:b/>
                <w:sz w:val="22"/>
                <w:szCs w:val="22"/>
                <w:lang w:val="kk-KZ"/>
              </w:rPr>
              <w:t>Кеңес беру  және СӨЖ қабылдау</w:t>
            </w:r>
          </w:p>
          <w:p w14:paraId="1D24C87D" w14:textId="55F78933" w:rsidR="00F5498D" w:rsidRPr="00D40E89" w:rsidRDefault="00F5498D" w:rsidP="00C95BD3">
            <w:pPr>
              <w:jc w:val="center"/>
              <w:rPr>
                <w:b/>
                <w:sz w:val="22"/>
                <w:szCs w:val="22"/>
                <w:lang w:val="kk-KZ"/>
              </w:rPr>
            </w:pPr>
            <w:r w:rsidRPr="00D40E89">
              <w:rPr>
                <w:b/>
                <w:sz w:val="22"/>
                <w:szCs w:val="22"/>
                <w:lang w:val="kk-KZ"/>
              </w:rPr>
              <w:t>Тапсырма №2.</w:t>
            </w:r>
          </w:p>
          <w:p w14:paraId="7B67858F" w14:textId="623A4B57" w:rsidR="00F5498D" w:rsidRPr="00D40E89" w:rsidRDefault="00F5498D" w:rsidP="00F5498D">
            <w:pPr>
              <w:jc w:val="center"/>
              <w:rPr>
                <w:sz w:val="22"/>
                <w:szCs w:val="22"/>
                <w:lang w:val="kk-KZ"/>
              </w:rPr>
            </w:pPr>
            <w:r w:rsidRPr="00D40E89">
              <w:rPr>
                <w:sz w:val="22"/>
                <w:szCs w:val="22"/>
                <w:lang w:val="kk-KZ"/>
              </w:rPr>
              <w:t>Презентация. Эпикурдің гедонистикалық этика құндылығы</w:t>
            </w:r>
          </w:p>
          <w:p w14:paraId="26404620" w14:textId="77777777" w:rsidR="005F0820" w:rsidRPr="00D40E89" w:rsidRDefault="00BF2F9B" w:rsidP="00F5498D">
            <w:pPr>
              <w:jc w:val="center"/>
              <w:rPr>
                <w:b/>
                <w:sz w:val="22"/>
                <w:szCs w:val="22"/>
                <w:lang w:val="kk-KZ"/>
              </w:rPr>
            </w:pPr>
            <w:r w:rsidRPr="00D40E89">
              <w:rPr>
                <w:b/>
                <w:sz w:val="22"/>
                <w:szCs w:val="22"/>
                <w:lang w:val="kk-KZ"/>
              </w:rPr>
              <w:t>5 апта</w:t>
            </w:r>
          </w:p>
          <w:p w14:paraId="0ACEFBCA" w14:textId="77777777" w:rsidR="00762BE2" w:rsidRPr="00D40E89" w:rsidRDefault="00762BE2" w:rsidP="00762BE2">
            <w:pPr>
              <w:pStyle w:val="a5"/>
              <w:spacing w:after="0"/>
              <w:jc w:val="center"/>
              <w:rPr>
                <w:sz w:val="22"/>
                <w:szCs w:val="22"/>
                <w:lang w:val="kk-KZ"/>
              </w:rPr>
            </w:pPr>
            <w:r w:rsidRPr="00D40E89">
              <w:rPr>
                <w:rStyle w:val="af3"/>
                <w:color w:val="000000"/>
                <w:sz w:val="22"/>
                <w:szCs w:val="22"/>
                <w:lang w:val="kk-KZ"/>
              </w:rPr>
              <w:t>Максималды бағасы -</w:t>
            </w:r>
          </w:p>
          <w:p w14:paraId="0B347CF1" w14:textId="419E36C5" w:rsidR="00762BE2" w:rsidRPr="00D40E89" w:rsidRDefault="00762BE2" w:rsidP="00762BE2">
            <w:pPr>
              <w:jc w:val="center"/>
              <w:rPr>
                <w:b/>
                <w:sz w:val="22"/>
                <w:szCs w:val="22"/>
                <w:lang w:val="kk-KZ"/>
              </w:rPr>
            </w:pPr>
            <w:r w:rsidRPr="00D40E89">
              <w:rPr>
                <w:color w:val="000000"/>
                <w:sz w:val="22"/>
                <w:szCs w:val="22"/>
                <w:lang w:val="kk-KZ"/>
              </w:rPr>
              <w:t>25 балл</w:t>
            </w:r>
          </w:p>
        </w:tc>
        <w:tc>
          <w:tcPr>
            <w:tcW w:w="4394" w:type="dxa"/>
          </w:tcPr>
          <w:p w14:paraId="77A9D3E2" w14:textId="77777777" w:rsidR="005F0820" w:rsidRPr="00D40E89" w:rsidRDefault="005F0820" w:rsidP="00F22981">
            <w:pPr>
              <w:pStyle w:val="a5"/>
              <w:spacing w:after="0"/>
              <w:jc w:val="both"/>
              <w:rPr>
                <w:color w:val="000000"/>
                <w:sz w:val="22"/>
                <w:szCs w:val="22"/>
                <w:lang w:val="kk-KZ"/>
              </w:rPr>
            </w:pPr>
            <w:r w:rsidRPr="00D40E89">
              <w:rPr>
                <w:color w:val="000000"/>
                <w:sz w:val="22"/>
                <w:szCs w:val="22"/>
                <w:lang w:val="kk-KZ"/>
              </w:rPr>
              <w:t xml:space="preserve">Жүргізілген жұмыстардың нәтижелерін, шешімдерін максималды қысқаша мазмұндау. Тақырып бойынша барлық қосымшаларды қалдыруға болады. </w:t>
            </w:r>
          </w:p>
          <w:p w14:paraId="493276FE" w14:textId="77777777" w:rsidR="005F0820" w:rsidRPr="00D40E89" w:rsidRDefault="005F0820" w:rsidP="00F22981">
            <w:pPr>
              <w:pStyle w:val="a5"/>
              <w:spacing w:after="0"/>
              <w:jc w:val="both"/>
              <w:rPr>
                <w:color w:val="000000"/>
                <w:sz w:val="22"/>
                <w:szCs w:val="22"/>
                <w:lang w:val="kk-KZ"/>
              </w:rPr>
            </w:pPr>
            <w:r w:rsidRPr="00D40E89">
              <w:rPr>
                <w:color w:val="000000"/>
                <w:sz w:val="22"/>
                <w:szCs w:val="22"/>
                <w:lang w:val="kk-KZ"/>
              </w:rPr>
              <w:t>Индикативті реферат текст-алғашқы ақпаратқа мақсаттылықты анықтау үшін қызмет етеді. реферат-резюменің аннотациядан ерекшелігі бастапқы тексттердің барлық ережелерін жалпы түрде ашады, текст-қайнар көзінің проблемалық ақпараттарын, фактілерін, нәтижелерін, қортындыларын  баянайды.</w:t>
            </w:r>
          </w:p>
        </w:tc>
        <w:tc>
          <w:tcPr>
            <w:tcW w:w="2977" w:type="dxa"/>
          </w:tcPr>
          <w:p w14:paraId="3B58DACF" w14:textId="77777777" w:rsidR="00F84F25" w:rsidRPr="00D40E89" w:rsidRDefault="00F84F25" w:rsidP="00F84F25">
            <w:pPr>
              <w:numPr>
                <w:ilvl w:val="0"/>
                <w:numId w:val="20"/>
              </w:numPr>
              <w:tabs>
                <w:tab w:val="left" w:pos="317"/>
              </w:tabs>
              <w:ind w:left="176" w:hanging="176"/>
              <w:rPr>
                <w:sz w:val="22"/>
                <w:szCs w:val="22"/>
                <w:lang w:val="kk-KZ"/>
              </w:rPr>
            </w:pPr>
            <w:r w:rsidRPr="00D40E89">
              <w:rPr>
                <w:rStyle w:val="afa"/>
                <w:sz w:val="22"/>
                <w:szCs w:val="22"/>
                <w:lang w:val="kk-KZ"/>
              </w:rPr>
              <w:t>Кылышбаева Б.Н., Дуйсенова С.М.</w:t>
            </w:r>
            <w:r w:rsidRPr="00D40E89">
              <w:rPr>
                <w:sz w:val="22"/>
                <w:szCs w:val="22"/>
                <w:lang w:val="kk-KZ"/>
              </w:rPr>
              <w:t xml:space="preserve"> Әлеуметтік жұмыстағы ұйымдастыру, әкімшілік және басқару // Қазақ университетi 2011г.</w:t>
            </w:r>
          </w:p>
          <w:p w14:paraId="5ACF1CBA" w14:textId="77777777" w:rsidR="00F84F25" w:rsidRPr="00D40E89" w:rsidRDefault="00F84F25" w:rsidP="00F84F25">
            <w:pPr>
              <w:numPr>
                <w:ilvl w:val="0"/>
                <w:numId w:val="20"/>
              </w:numPr>
              <w:tabs>
                <w:tab w:val="left" w:pos="317"/>
              </w:tabs>
              <w:ind w:left="176" w:hanging="176"/>
              <w:rPr>
                <w:sz w:val="22"/>
                <w:szCs w:val="22"/>
              </w:rPr>
            </w:pPr>
            <w:r w:rsidRPr="00D40E89">
              <w:rPr>
                <w:sz w:val="22"/>
                <w:szCs w:val="22"/>
              </w:rPr>
              <w:t>Медведева Н.О. Этика социальной работы. М., 2018</w:t>
            </w:r>
          </w:p>
          <w:p w14:paraId="568DEA21" w14:textId="77777777" w:rsidR="00F84F25" w:rsidRPr="00D40E89" w:rsidRDefault="00F84F25" w:rsidP="00F84F25">
            <w:pPr>
              <w:numPr>
                <w:ilvl w:val="0"/>
                <w:numId w:val="20"/>
              </w:numPr>
              <w:tabs>
                <w:tab w:val="left" w:pos="317"/>
              </w:tabs>
              <w:ind w:left="176" w:hanging="176"/>
              <w:rPr>
                <w:sz w:val="22"/>
                <w:szCs w:val="22"/>
              </w:rPr>
            </w:pPr>
            <w:r w:rsidRPr="00D40E89">
              <w:rPr>
                <w:sz w:val="22"/>
                <w:szCs w:val="22"/>
              </w:rPr>
              <w:t>Махова Н.П., Филатов В.А. Профессионально-этические основы социальной работы: Учебное пособие. - Омск: Изд-во ОмГТУ, 2003.- 90 с.</w:t>
            </w:r>
          </w:p>
          <w:p w14:paraId="731C0F5C" w14:textId="0FBC093C" w:rsidR="005F0820" w:rsidRPr="00D40E89" w:rsidRDefault="005F0820" w:rsidP="00F84F25">
            <w:pPr>
              <w:pStyle w:val="aff"/>
              <w:tabs>
                <w:tab w:val="left" w:pos="284"/>
                <w:tab w:val="left" w:pos="993"/>
                <w:tab w:val="left" w:pos="1276"/>
              </w:tabs>
              <w:ind w:right="-1"/>
              <w:jc w:val="both"/>
              <w:rPr>
                <w:rFonts w:ascii="Times New Roman" w:hAnsi="Times New Roman"/>
                <w:snapToGrid w:val="0"/>
                <w:sz w:val="22"/>
                <w:szCs w:val="22"/>
                <w:lang w:val="kk-KZ"/>
              </w:rPr>
            </w:pPr>
          </w:p>
        </w:tc>
      </w:tr>
      <w:tr w:rsidR="005F0820" w:rsidRPr="00D40E89" w14:paraId="3ED12FF8" w14:textId="77777777" w:rsidTr="006856A3">
        <w:tc>
          <w:tcPr>
            <w:tcW w:w="3038" w:type="dxa"/>
          </w:tcPr>
          <w:p w14:paraId="3418F72B" w14:textId="3121881D" w:rsidR="005F0820" w:rsidRPr="00D40E89" w:rsidRDefault="00BF2F9B" w:rsidP="00F22981">
            <w:pPr>
              <w:pStyle w:val="a5"/>
              <w:spacing w:after="0"/>
              <w:jc w:val="center"/>
              <w:rPr>
                <w:sz w:val="22"/>
                <w:szCs w:val="22"/>
                <w:lang w:val="kk-KZ"/>
              </w:rPr>
            </w:pPr>
            <w:r w:rsidRPr="00D40E89">
              <w:rPr>
                <w:color w:val="000000"/>
                <w:sz w:val="22"/>
                <w:szCs w:val="22"/>
                <w:lang w:val="kk-KZ"/>
              </w:rPr>
              <w:t>СОӨЖ - 3</w:t>
            </w:r>
            <w:r w:rsidR="005F0820" w:rsidRPr="00D40E89">
              <w:rPr>
                <w:color w:val="000000"/>
                <w:sz w:val="22"/>
                <w:szCs w:val="22"/>
                <w:lang w:val="kk-KZ"/>
              </w:rPr>
              <w:t>.</w:t>
            </w:r>
          </w:p>
          <w:p w14:paraId="3CCF0CD4" w14:textId="77777777" w:rsidR="002361C7" w:rsidRPr="00D40E89" w:rsidRDefault="002361C7" w:rsidP="002361C7">
            <w:pPr>
              <w:jc w:val="both"/>
              <w:rPr>
                <w:b/>
                <w:sz w:val="22"/>
                <w:szCs w:val="22"/>
                <w:lang w:val="kk-KZ"/>
              </w:rPr>
            </w:pPr>
            <w:r w:rsidRPr="00D40E89">
              <w:rPr>
                <w:b/>
                <w:sz w:val="22"/>
                <w:szCs w:val="22"/>
                <w:lang w:val="kk-KZ"/>
              </w:rPr>
              <w:lastRenderedPageBreak/>
              <w:t>СОӨЖ</w:t>
            </w:r>
            <w:r w:rsidRPr="00D40E89">
              <w:rPr>
                <w:sz w:val="22"/>
                <w:szCs w:val="22"/>
                <w:lang w:val="kk-KZ"/>
              </w:rPr>
              <w:t xml:space="preserve">. </w:t>
            </w:r>
            <w:r w:rsidRPr="00D40E89">
              <w:rPr>
                <w:b/>
                <w:sz w:val="22"/>
                <w:szCs w:val="22"/>
                <w:lang w:val="kk-KZ"/>
              </w:rPr>
              <w:t>Кеңес беру  және СӨЖ қабылдау</w:t>
            </w:r>
          </w:p>
          <w:p w14:paraId="03CB36FB" w14:textId="1B3B88B0" w:rsidR="00F5498D" w:rsidRPr="00D40E89" w:rsidRDefault="002361C7" w:rsidP="00F5498D">
            <w:pPr>
              <w:pStyle w:val="a5"/>
              <w:spacing w:after="0"/>
              <w:jc w:val="center"/>
              <w:rPr>
                <w:b/>
                <w:sz w:val="22"/>
                <w:szCs w:val="22"/>
                <w:lang w:val="kk-KZ"/>
              </w:rPr>
            </w:pPr>
            <w:r w:rsidRPr="00D40E89">
              <w:rPr>
                <w:b/>
                <w:sz w:val="22"/>
                <w:szCs w:val="22"/>
                <w:lang w:val="kk-KZ"/>
              </w:rPr>
              <w:t xml:space="preserve">Тапсырма </w:t>
            </w:r>
            <w:r w:rsidR="00C95BD3" w:rsidRPr="00D40E89">
              <w:rPr>
                <w:b/>
                <w:sz w:val="22"/>
                <w:szCs w:val="22"/>
                <w:lang w:val="kk-KZ"/>
              </w:rPr>
              <w:t>№</w:t>
            </w:r>
            <w:r w:rsidR="002510F1" w:rsidRPr="00D40E89">
              <w:rPr>
                <w:b/>
                <w:sz w:val="22"/>
                <w:szCs w:val="22"/>
                <w:lang w:val="kk-KZ"/>
              </w:rPr>
              <w:t>3</w:t>
            </w:r>
            <w:r w:rsidRPr="00D40E89">
              <w:rPr>
                <w:b/>
                <w:sz w:val="22"/>
                <w:szCs w:val="22"/>
                <w:lang w:val="kk-KZ"/>
              </w:rPr>
              <w:t xml:space="preserve">. </w:t>
            </w:r>
          </w:p>
          <w:p w14:paraId="6D4953D2" w14:textId="2608FBEC" w:rsidR="00F5498D" w:rsidRPr="00D40E89" w:rsidRDefault="00F5498D" w:rsidP="00F5498D">
            <w:pPr>
              <w:pStyle w:val="a5"/>
              <w:spacing w:after="0"/>
              <w:jc w:val="center"/>
              <w:rPr>
                <w:sz w:val="22"/>
                <w:szCs w:val="22"/>
                <w:lang w:val="kk-KZ"/>
              </w:rPr>
            </w:pPr>
            <w:r w:rsidRPr="00D40E89">
              <w:rPr>
                <w:sz w:val="22"/>
                <w:szCs w:val="22"/>
                <w:lang w:val="kk-KZ"/>
              </w:rPr>
              <w:t xml:space="preserve"> Құрылымдық с</w:t>
            </w:r>
            <w:r w:rsidRPr="00D40E89">
              <w:rPr>
                <w:bCs/>
                <w:sz w:val="22"/>
                <w:szCs w:val="22"/>
                <w:lang w:val="kk-KZ"/>
              </w:rPr>
              <w:t>ызба. Әлеуметтік қызметкер профессиограммасы</w:t>
            </w:r>
          </w:p>
          <w:p w14:paraId="6DA7FADB" w14:textId="77777777" w:rsidR="002361C7" w:rsidRPr="00D40E89" w:rsidRDefault="00172104" w:rsidP="00F5498D">
            <w:pPr>
              <w:pStyle w:val="a5"/>
              <w:spacing w:after="0"/>
              <w:jc w:val="center"/>
              <w:rPr>
                <w:b/>
                <w:sz w:val="22"/>
                <w:szCs w:val="22"/>
                <w:lang w:val="kk-KZ"/>
              </w:rPr>
            </w:pPr>
            <w:r w:rsidRPr="00D40E89">
              <w:rPr>
                <w:b/>
                <w:sz w:val="22"/>
                <w:szCs w:val="22"/>
                <w:lang w:val="kk-KZ"/>
              </w:rPr>
              <w:t xml:space="preserve"> 7</w:t>
            </w:r>
            <w:r w:rsidR="002361C7" w:rsidRPr="00D40E89">
              <w:rPr>
                <w:b/>
                <w:sz w:val="22"/>
                <w:szCs w:val="22"/>
                <w:lang w:val="kk-KZ"/>
              </w:rPr>
              <w:t xml:space="preserve"> апта</w:t>
            </w:r>
          </w:p>
          <w:p w14:paraId="604F94D9" w14:textId="77777777" w:rsidR="00762BE2" w:rsidRPr="00D40E89" w:rsidRDefault="00762BE2" w:rsidP="00762BE2">
            <w:pPr>
              <w:pStyle w:val="a5"/>
              <w:spacing w:after="0"/>
              <w:jc w:val="center"/>
              <w:rPr>
                <w:sz w:val="22"/>
                <w:szCs w:val="22"/>
                <w:lang w:val="kk-KZ"/>
              </w:rPr>
            </w:pPr>
            <w:r w:rsidRPr="00D40E89">
              <w:rPr>
                <w:rStyle w:val="af3"/>
                <w:color w:val="000000"/>
                <w:sz w:val="22"/>
                <w:szCs w:val="22"/>
                <w:lang w:val="kk-KZ"/>
              </w:rPr>
              <w:t>Максималды бағасы -</w:t>
            </w:r>
          </w:p>
          <w:p w14:paraId="6E2C038B" w14:textId="680E3B3F" w:rsidR="00762BE2" w:rsidRPr="00D40E89" w:rsidRDefault="00762BE2" w:rsidP="00762BE2">
            <w:pPr>
              <w:pStyle w:val="a5"/>
              <w:spacing w:after="0"/>
              <w:jc w:val="center"/>
              <w:rPr>
                <w:b/>
                <w:sz w:val="22"/>
                <w:szCs w:val="22"/>
                <w:lang w:val="kk-KZ"/>
              </w:rPr>
            </w:pPr>
            <w:r w:rsidRPr="00D40E89">
              <w:rPr>
                <w:color w:val="000000"/>
                <w:sz w:val="22"/>
                <w:szCs w:val="22"/>
                <w:lang w:val="kk-KZ"/>
              </w:rPr>
              <w:t>25 балл</w:t>
            </w:r>
          </w:p>
        </w:tc>
        <w:tc>
          <w:tcPr>
            <w:tcW w:w="4394" w:type="dxa"/>
          </w:tcPr>
          <w:p w14:paraId="2990E63B" w14:textId="77777777" w:rsidR="005F0820" w:rsidRPr="00D40E89" w:rsidRDefault="005F0820" w:rsidP="00F22981">
            <w:pPr>
              <w:pStyle w:val="a5"/>
              <w:spacing w:after="0"/>
              <w:jc w:val="both"/>
              <w:rPr>
                <w:color w:val="000000"/>
                <w:sz w:val="22"/>
                <w:szCs w:val="22"/>
                <w:lang w:val="kk-KZ"/>
              </w:rPr>
            </w:pPr>
            <w:r w:rsidRPr="00D40E89">
              <w:rPr>
                <w:color w:val="000000"/>
                <w:sz w:val="22"/>
                <w:szCs w:val="22"/>
                <w:lang w:val="kk-KZ"/>
              </w:rPr>
              <w:lastRenderedPageBreak/>
              <w:t xml:space="preserve">Алғашқы ақпараттардың, иллюстративті материалдардың, аргументтердің, </w:t>
            </w:r>
            <w:r w:rsidRPr="00D40E89">
              <w:rPr>
                <w:color w:val="000000"/>
                <w:sz w:val="22"/>
                <w:szCs w:val="22"/>
                <w:lang w:val="kk-KZ"/>
              </w:rPr>
              <w:lastRenderedPageBreak/>
              <w:t xml:space="preserve">зерттеудің әдістемесінің негізгі мазмұндары ашық баяндалады. Осылайша, бастапқы тексттерге қайтып оралайтындай құрастырылады. </w:t>
            </w:r>
          </w:p>
          <w:p w14:paraId="36DD2D4A" w14:textId="77777777" w:rsidR="005F0820" w:rsidRPr="00D40E89" w:rsidRDefault="005F0820" w:rsidP="00F22981">
            <w:pPr>
              <w:pStyle w:val="a5"/>
              <w:spacing w:after="0"/>
              <w:jc w:val="both"/>
              <w:rPr>
                <w:color w:val="000000"/>
                <w:sz w:val="22"/>
                <w:szCs w:val="22"/>
                <w:lang w:val="kk-KZ"/>
              </w:rPr>
            </w:pPr>
            <w:r w:rsidRPr="00D40E89">
              <w:rPr>
                <w:color w:val="000000"/>
                <w:sz w:val="22"/>
                <w:szCs w:val="22"/>
                <w:lang w:val="kk-KZ"/>
              </w:rPr>
              <w:t xml:space="preserve">Рефератқа шолу жасалғанда, сәйкестендіру, салыстыру және жалпылау амалдары қолданылады. </w:t>
            </w:r>
          </w:p>
          <w:p w14:paraId="5E1F5123" w14:textId="77777777" w:rsidR="005F0820" w:rsidRPr="00D40E89" w:rsidRDefault="005F0820" w:rsidP="00F22981">
            <w:pPr>
              <w:pStyle w:val="a5"/>
              <w:spacing w:after="0"/>
              <w:jc w:val="both"/>
              <w:rPr>
                <w:color w:val="000000"/>
                <w:sz w:val="22"/>
                <w:szCs w:val="22"/>
                <w:lang w:val="kk-KZ"/>
              </w:rPr>
            </w:pPr>
            <w:r w:rsidRPr="00D40E89">
              <w:rPr>
                <w:color w:val="000000"/>
                <w:sz w:val="22"/>
                <w:szCs w:val="22"/>
                <w:lang w:val="kk-KZ"/>
              </w:rPr>
              <w:t>Жұмыстардың мазмұны дәйекті болады, сонымен қатар басқа ақпарат көздерінің ұқсастықтары мен айырмашылықтарын анықтау, авторлардың мақалаларына жақын тақырыптарында пайдаланылған құралдар мен әдістерінің сипаттамаларын анықтау көзделіп отыр. Сілтеме жасайтын жаңа ақпаратты қамтитын негізгі ғылыми-техникалық әдебиет өңдеу үшін пайдаланылады. Эссе көлемі, оның мақсатына байланысты: білім саласының деректер банкін толықтыру үшін, зерттеулердің жаңа тұжырымдамасын жасау үшін, өз жұмысындағы дәйек сөздер үшін.</w:t>
            </w:r>
          </w:p>
        </w:tc>
        <w:tc>
          <w:tcPr>
            <w:tcW w:w="2977" w:type="dxa"/>
          </w:tcPr>
          <w:p w14:paraId="5EF7D1B3" w14:textId="77777777" w:rsidR="00F84F25" w:rsidRPr="00D40E89" w:rsidRDefault="00F84F25" w:rsidP="00F84F25">
            <w:pPr>
              <w:numPr>
                <w:ilvl w:val="0"/>
                <w:numId w:val="20"/>
              </w:numPr>
              <w:tabs>
                <w:tab w:val="left" w:pos="317"/>
              </w:tabs>
              <w:ind w:left="176" w:hanging="176"/>
              <w:jc w:val="both"/>
              <w:rPr>
                <w:sz w:val="22"/>
                <w:szCs w:val="22"/>
              </w:rPr>
            </w:pPr>
            <w:r w:rsidRPr="00D40E89">
              <w:rPr>
                <w:sz w:val="22"/>
                <w:szCs w:val="22"/>
              </w:rPr>
              <w:lastRenderedPageBreak/>
              <w:t xml:space="preserve">Социальная работа: теория и практика: Учеб. пособие / </w:t>
            </w:r>
            <w:r w:rsidRPr="00D40E89">
              <w:rPr>
                <w:sz w:val="22"/>
                <w:szCs w:val="22"/>
              </w:rPr>
              <w:lastRenderedPageBreak/>
              <w:t>Отв. ред. д.и.н., проф. Е.А.Холостова, д.и.н., проф. А.С. Сорвина. - М: ИНФРА - М, 2017. - 427с.</w:t>
            </w:r>
          </w:p>
          <w:p w14:paraId="1AEADA9B" w14:textId="0DF72FF7" w:rsidR="005F0820" w:rsidRPr="00D40E89" w:rsidRDefault="00F84F25" w:rsidP="00F84F25">
            <w:pPr>
              <w:numPr>
                <w:ilvl w:val="0"/>
                <w:numId w:val="20"/>
              </w:numPr>
              <w:tabs>
                <w:tab w:val="left" w:pos="317"/>
              </w:tabs>
              <w:ind w:left="176" w:hanging="176"/>
              <w:jc w:val="both"/>
              <w:rPr>
                <w:sz w:val="22"/>
                <w:szCs w:val="22"/>
              </w:rPr>
            </w:pPr>
            <w:r w:rsidRPr="00D40E89">
              <w:rPr>
                <w:sz w:val="22"/>
                <w:szCs w:val="22"/>
              </w:rPr>
              <w:t>Теория социальной работы: Учебник / Под. ред. проф. Е.И. Холостовой. - М.: Юристъ, 2019 - 334с.</w:t>
            </w:r>
          </w:p>
        </w:tc>
      </w:tr>
      <w:tr w:rsidR="005F0820" w:rsidRPr="00D40E89" w14:paraId="01406B21" w14:textId="77777777" w:rsidTr="006856A3">
        <w:tc>
          <w:tcPr>
            <w:tcW w:w="3038" w:type="dxa"/>
          </w:tcPr>
          <w:p w14:paraId="7A2A17C1" w14:textId="643497FE" w:rsidR="005F0820" w:rsidRPr="00D40E89" w:rsidRDefault="00BF2F9B" w:rsidP="00F22981">
            <w:pPr>
              <w:pStyle w:val="a5"/>
              <w:spacing w:after="0"/>
              <w:jc w:val="center"/>
              <w:rPr>
                <w:sz w:val="22"/>
                <w:szCs w:val="22"/>
                <w:lang w:val="kk-KZ"/>
              </w:rPr>
            </w:pPr>
            <w:r w:rsidRPr="00D40E89">
              <w:rPr>
                <w:color w:val="000000"/>
                <w:sz w:val="22"/>
                <w:szCs w:val="22"/>
                <w:lang w:val="kk-KZ"/>
              </w:rPr>
              <w:lastRenderedPageBreak/>
              <w:t>СОӨЖ - 4</w:t>
            </w:r>
            <w:r w:rsidR="005F0820" w:rsidRPr="00D40E89">
              <w:rPr>
                <w:color w:val="000000"/>
                <w:sz w:val="22"/>
                <w:szCs w:val="22"/>
                <w:lang w:val="kk-KZ"/>
              </w:rPr>
              <w:t>.</w:t>
            </w:r>
          </w:p>
          <w:p w14:paraId="3BDE3F13" w14:textId="77777777" w:rsidR="002361C7" w:rsidRPr="00D40E89" w:rsidRDefault="002361C7" w:rsidP="002361C7">
            <w:pPr>
              <w:jc w:val="both"/>
              <w:rPr>
                <w:b/>
                <w:sz w:val="22"/>
                <w:szCs w:val="22"/>
                <w:lang w:val="kk-KZ"/>
              </w:rPr>
            </w:pPr>
            <w:r w:rsidRPr="00D40E89">
              <w:rPr>
                <w:b/>
                <w:sz w:val="22"/>
                <w:szCs w:val="22"/>
                <w:lang w:val="kk-KZ"/>
              </w:rPr>
              <w:t>СОӨЖ</w:t>
            </w:r>
            <w:r w:rsidRPr="00D40E89">
              <w:rPr>
                <w:sz w:val="22"/>
                <w:szCs w:val="22"/>
                <w:lang w:val="kk-KZ"/>
              </w:rPr>
              <w:t xml:space="preserve">. </w:t>
            </w:r>
            <w:r w:rsidRPr="00D40E89">
              <w:rPr>
                <w:b/>
                <w:sz w:val="22"/>
                <w:szCs w:val="22"/>
                <w:lang w:val="kk-KZ"/>
              </w:rPr>
              <w:t xml:space="preserve">Кеңес беру  және СӨЖ қабылдау </w:t>
            </w:r>
          </w:p>
          <w:p w14:paraId="17525DB5" w14:textId="50E9F68E" w:rsidR="00762BE2" w:rsidRPr="00D40E89" w:rsidRDefault="002361C7" w:rsidP="004F3DCA">
            <w:pPr>
              <w:pStyle w:val="a5"/>
              <w:spacing w:after="0"/>
              <w:jc w:val="center"/>
              <w:rPr>
                <w:b/>
                <w:sz w:val="22"/>
                <w:szCs w:val="22"/>
                <w:lang w:val="kk-KZ"/>
              </w:rPr>
            </w:pPr>
            <w:r w:rsidRPr="00D40E89">
              <w:rPr>
                <w:b/>
                <w:sz w:val="22"/>
                <w:szCs w:val="22"/>
                <w:lang w:val="kk-KZ"/>
              </w:rPr>
              <w:t xml:space="preserve">Тапсырма </w:t>
            </w:r>
            <w:r w:rsidR="00FD7D29" w:rsidRPr="00D40E89">
              <w:rPr>
                <w:b/>
                <w:sz w:val="22"/>
                <w:szCs w:val="22"/>
                <w:lang w:val="kk-KZ"/>
              </w:rPr>
              <w:t>№</w:t>
            </w:r>
            <w:r w:rsidR="002510F1" w:rsidRPr="00D40E89">
              <w:rPr>
                <w:b/>
                <w:sz w:val="22"/>
                <w:szCs w:val="22"/>
                <w:lang w:val="kk-KZ"/>
              </w:rPr>
              <w:t>4</w:t>
            </w:r>
            <w:r w:rsidRPr="00D40E89">
              <w:rPr>
                <w:b/>
                <w:sz w:val="22"/>
                <w:szCs w:val="22"/>
                <w:lang w:val="kk-KZ"/>
              </w:rPr>
              <w:t xml:space="preserve">. </w:t>
            </w:r>
          </w:p>
          <w:p w14:paraId="1F925F57" w14:textId="4DE1A84B" w:rsidR="00762BE2" w:rsidRPr="00D40E89" w:rsidRDefault="00762BE2" w:rsidP="004F3DCA">
            <w:pPr>
              <w:pStyle w:val="a5"/>
              <w:spacing w:after="0"/>
              <w:jc w:val="center"/>
              <w:rPr>
                <w:sz w:val="22"/>
                <w:szCs w:val="22"/>
                <w:lang w:val="kk-KZ"/>
              </w:rPr>
            </w:pPr>
            <w:r w:rsidRPr="00D40E89">
              <w:rPr>
                <w:color w:val="000000"/>
                <w:sz w:val="22"/>
                <w:szCs w:val="22"/>
                <w:shd w:val="clear" w:color="auto" w:fill="FFFFFF"/>
                <w:lang w:val="kk-KZ"/>
              </w:rPr>
              <w:t>6-8 апта аралығында өткен материалдарға құрылымдық сызба жасау</w:t>
            </w:r>
            <w:r w:rsidR="00172104" w:rsidRPr="00D40E89">
              <w:rPr>
                <w:sz w:val="22"/>
                <w:szCs w:val="22"/>
                <w:lang w:val="kk-KZ"/>
              </w:rPr>
              <w:t xml:space="preserve"> </w:t>
            </w:r>
          </w:p>
          <w:p w14:paraId="444DE471" w14:textId="2C7F12E0" w:rsidR="005F0820" w:rsidRPr="00D40E89" w:rsidRDefault="005F0820" w:rsidP="004F3DCA">
            <w:pPr>
              <w:pStyle w:val="a5"/>
              <w:spacing w:after="0"/>
              <w:jc w:val="center"/>
              <w:rPr>
                <w:sz w:val="22"/>
                <w:szCs w:val="22"/>
                <w:lang w:val="kk-KZ"/>
              </w:rPr>
            </w:pPr>
            <w:r w:rsidRPr="00D40E89">
              <w:rPr>
                <w:rStyle w:val="af3"/>
                <w:color w:val="000000"/>
                <w:sz w:val="22"/>
                <w:szCs w:val="22"/>
                <w:lang w:val="kk-KZ"/>
              </w:rPr>
              <w:t xml:space="preserve"> </w:t>
            </w:r>
            <w:r w:rsidR="00762BE2" w:rsidRPr="00D40E89">
              <w:rPr>
                <w:rStyle w:val="af3"/>
                <w:color w:val="000000"/>
                <w:sz w:val="22"/>
                <w:szCs w:val="22"/>
              </w:rPr>
              <w:t>10</w:t>
            </w:r>
            <w:r w:rsidRPr="00D40E89">
              <w:rPr>
                <w:b/>
                <w:color w:val="000000"/>
                <w:sz w:val="22"/>
                <w:szCs w:val="22"/>
                <w:lang w:val="kk-KZ"/>
              </w:rPr>
              <w:t xml:space="preserve"> апта</w:t>
            </w:r>
            <w:r w:rsidRPr="00D40E89">
              <w:rPr>
                <w:color w:val="000000"/>
                <w:sz w:val="22"/>
                <w:szCs w:val="22"/>
                <w:lang w:val="kk-KZ"/>
              </w:rPr>
              <w:t xml:space="preserve"> </w:t>
            </w:r>
          </w:p>
          <w:p w14:paraId="7B418EA6" w14:textId="77777777" w:rsidR="005F0820" w:rsidRPr="00D40E89" w:rsidRDefault="005F0820" w:rsidP="004F3DCA">
            <w:pPr>
              <w:pStyle w:val="a5"/>
              <w:spacing w:after="0"/>
              <w:jc w:val="center"/>
              <w:rPr>
                <w:sz w:val="22"/>
                <w:szCs w:val="22"/>
                <w:lang w:val="kk-KZ"/>
              </w:rPr>
            </w:pPr>
            <w:r w:rsidRPr="00D40E89">
              <w:rPr>
                <w:rStyle w:val="af3"/>
                <w:color w:val="000000"/>
                <w:sz w:val="22"/>
                <w:szCs w:val="22"/>
                <w:lang w:val="kk-KZ"/>
              </w:rPr>
              <w:t>Максималды бағасы -</w:t>
            </w:r>
          </w:p>
          <w:p w14:paraId="1D0A8113" w14:textId="77777777" w:rsidR="005F0820" w:rsidRPr="00D40E89" w:rsidRDefault="00BF2F9B" w:rsidP="004F3DCA">
            <w:pPr>
              <w:pStyle w:val="a5"/>
              <w:spacing w:after="0"/>
              <w:jc w:val="center"/>
              <w:rPr>
                <w:sz w:val="22"/>
                <w:szCs w:val="22"/>
                <w:lang w:val="kk-KZ"/>
              </w:rPr>
            </w:pPr>
            <w:r w:rsidRPr="00D40E89">
              <w:rPr>
                <w:color w:val="000000"/>
                <w:sz w:val="22"/>
                <w:szCs w:val="22"/>
                <w:lang w:val="kk-KZ"/>
              </w:rPr>
              <w:t>25</w:t>
            </w:r>
            <w:r w:rsidR="005F0820" w:rsidRPr="00D40E89">
              <w:rPr>
                <w:color w:val="000000"/>
                <w:sz w:val="22"/>
                <w:szCs w:val="22"/>
                <w:lang w:val="kk-KZ"/>
              </w:rPr>
              <w:t xml:space="preserve"> балл</w:t>
            </w:r>
          </w:p>
        </w:tc>
        <w:tc>
          <w:tcPr>
            <w:tcW w:w="4394" w:type="dxa"/>
          </w:tcPr>
          <w:p w14:paraId="370678AA" w14:textId="77777777" w:rsidR="005F0820" w:rsidRPr="00D40E89" w:rsidRDefault="005F0820" w:rsidP="00DE4DA4">
            <w:pPr>
              <w:pStyle w:val="a5"/>
              <w:spacing w:after="0"/>
              <w:jc w:val="both"/>
              <w:rPr>
                <w:rStyle w:val="27"/>
                <w:b w:val="0"/>
                <w:color w:val="000000"/>
                <w:sz w:val="22"/>
                <w:szCs w:val="22"/>
                <w:lang w:val="kk-KZ"/>
              </w:rPr>
            </w:pPr>
            <w:r w:rsidRPr="00D40E89">
              <w:rPr>
                <w:rStyle w:val="27"/>
                <w:b w:val="0"/>
                <w:color w:val="000000"/>
                <w:sz w:val="22"/>
                <w:szCs w:val="22"/>
                <w:lang w:val="kk-KZ"/>
              </w:rPr>
              <w:t>Презентация –бұл интуитивті сандық, кестелік және көрнекі материалдарды Microsoft PowerPoint немесе OpenOffice.org Impress бағдарламаларыныңкөмегімен дайындалады.</w:t>
            </w:r>
          </w:p>
          <w:p w14:paraId="0E4FE588" w14:textId="77777777" w:rsidR="005F0820" w:rsidRPr="00D40E89" w:rsidRDefault="005F0820" w:rsidP="00DE4DA4">
            <w:pPr>
              <w:pStyle w:val="a5"/>
              <w:spacing w:after="0"/>
              <w:jc w:val="both"/>
              <w:rPr>
                <w:rStyle w:val="27"/>
                <w:b w:val="0"/>
                <w:color w:val="000000"/>
                <w:sz w:val="22"/>
                <w:szCs w:val="22"/>
                <w:lang w:val="kk-KZ"/>
              </w:rPr>
            </w:pPr>
            <w:r w:rsidRPr="00D40E89">
              <w:rPr>
                <w:rStyle w:val="27"/>
                <w:b w:val="0"/>
                <w:color w:val="000000"/>
                <w:sz w:val="22"/>
                <w:szCs w:val="22"/>
                <w:lang w:val="kk-KZ"/>
              </w:rPr>
              <w:t>Кез келген презентацияның мақсатыбаяндамашының визуалды ұсынысы, тыңдаушылар қабылдау үшін ең ыңғайлы және оларды ынталандырудағы баяндамашының өзара оң іс-қимылы болып табылады.</w:t>
            </w:r>
          </w:p>
          <w:p w14:paraId="2A2548BB" w14:textId="77777777" w:rsidR="005F0820" w:rsidRPr="00D40E89" w:rsidRDefault="005F0820" w:rsidP="00DE4DA4">
            <w:pPr>
              <w:pStyle w:val="a5"/>
              <w:spacing w:after="0"/>
              <w:jc w:val="both"/>
              <w:rPr>
                <w:color w:val="000000"/>
                <w:sz w:val="22"/>
                <w:szCs w:val="22"/>
                <w:lang w:val="kk-KZ"/>
              </w:rPr>
            </w:pPr>
            <w:r w:rsidRPr="00D40E89">
              <w:rPr>
                <w:color w:val="000000"/>
                <w:sz w:val="22"/>
                <w:szCs w:val="22"/>
                <w:lang w:val="kk-KZ"/>
              </w:rPr>
              <w:t>Осыған сәйкес, презентацияны тақырып бойынша, ауызша тұрғыда ілеспелі және толықтырушы деп бөлуге болады.</w:t>
            </w:r>
          </w:p>
          <w:p w14:paraId="7363FBDB" w14:textId="77777777" w:rsidR="005F0820" w:rsidRPr="00D40E89" w:rsidRDefault="005F0820" w:rsidP="00DE4DA4">
            <w:pPr>
              <w:pStyle w:val="a5"/>
              <w:spacing w:after="0"/>
              <w:jc w:val="both"/>
              <w:rPr>
                <w:color w:val="000000"/>
                <w:sz w:val="22"/>
                <w:szCs w:val="22"/>
                <w:lang w:val="kk-KZ"/>
              </w:rPr>
            </w:pPr>
            <w:r w:rsidRPr="00D40E89">
              <w:rPr>
                <w:color w:val="000000"/>
                <w:sz w:val="22"/>
                <w:szCs w:val="22"/>
                <w:lang w:val="kk-KZ"/>
              </w:rPr>
              <w:t>Ілеспелі презентация баяндаманың мазмұнын көрсетеді, яғни ақпаратты қамтиды. Аталмыш презентацияда ұғымдар мен анықтамаларға, статистика мәліметтері мен нәтижелерге баса назар аударылады.</w:t>
            </w:r>
          </w:p>
          <w:p w14:paraId="5DC1FD2A" w14:textId="77777777" w:rsidR="005F0820" w:rsidRPr="00D40E89" w:rsidRDefault="005F0820" w:rsidP="00DE4DA4">
            <w:pPr>
              <w:pStyle w:val="a5"/>
              <w:spacing w:after="0"/>
              <w:jc w:val="both"/>
              <w:rPr>
                <w:color w:val="000000"/>
                <w:sz w:val="22"/>
                <w:szCs w:val="22"/>
                <w:lang w:val="kk-KZ"/>
              </w:rPr>
            </w:pPr>
            <w:r w:rsidRPr="00D40E89">
              <w:rPr>
                <w:color w:val="000000"/>
                <w:sz w:val="22"/>
                <w:szCs w:val="22"/>
                <w:lang w:val="kk-KZ"/>
              </w:rPr>
              <w:t>Қосымша презентация баяндама мазмұнынжаңғыртуға емес, оны егжей-тегжейлі кеңейтуге бағытталған. Мұндай толықтыруларғабаяндамаға сәйкес иллюстрациялар, кестелер, диаграммалар, динамикасын сипаттайтын суреттер, графиктер, өзгерістер, кеселер және т.б. болуы мүмкін.</w:t>
            </w:r>
          </w:p>
          <w:p w14:paraId="761A10CB" w14:textId="77777777" w:rsidR="005F0820" w:rsidRPr="00D40E89" w:rsidRDefault="005F0820" w:rsidP="00DE4DA4">
            <w:pPr>
              <w:pStyle w:val="a5"/>
              <w:spacing w:after="0"/>
              <w:jc w:val="both"/>
              <w:rPr>
                <w:color w:val="000000"/>
                <w:sz w:val="22"/>
                <w:szCs w:val="22"/>
                <w:lang w:val="kk-KZ"/>
              </w:rPr>
            </w:pPr>
            <w:r w:rsidRPr="00D40E89">
              <w:rPr>
                <w:color w:val="000000"/>
                <w:sz w:val="22"/>
                <w:szCs w:val="22"/>
                <w:lang w:val="kk-KZ"/>
              </w:rPr>
              <w:t xml:space="preserve">Зерттеу материалдары (баяндама, реферат) </w:t>
            </w:r>
            <w:r w:rsidRPr="00D40E89">
              <w:rPr>
                <w:color w:val="000000"/>
                <w:sz w:val="22"/>
                <w:szCs w:val="22"/>
              </w:rPr>
              <w:t>презентаци</w:t>
            </w:r>
            <w:r w:rsidRPr="00D40E89">
              <w:rPr>
                <w:color w:val="000000"/>
                <w:sz w:val="22"/>
                <w:szCs w:val="22"/>
                <w:lang w:val="kk-KZ"/>
              </w:rPr>
              <w:t>я үшін негізгі сценарий болып табылады. Презентация мазмұнын қалыптастыру кезінде жиналғандардың назарын қажет материалды ұсынылған сол тезистерді көрсету қажет.</w:t>
            </w:r>
          </w:p>
          <w:p w14:paraId="61032219" w14:textId="77777777" w:rsidR="005F0820" w:rsidRPr="00D40E89" w:rsidRDefault="005F0820" w:rsidP="00DE4DA4">
            <w:pPr>
              <w:pStyle w:val="a5"/>
              <w:spacing w:after="0"/>
              <w:jc w:val="both"/>
              <w:rPr>
                <w:color w:val="000000"/>
                <w:sz w:val="22"/>
                <w:szCs w:val="22"/>
                <w:lang w:val="kk-KZ"/>
              </w:rPr>
            </w:pPr>
            <w:r w:rsidRPr="00D40E89">
              <w:rPr>
                <w:color w:val="000000"/>
                <w:sz w:val="22"/>
                <w:szCs w:val="22"/>
                <w:lang w:val="kk-KZ"/>
              </w:rPr>
              <w:lastRenderedPageBreak/>
              <w:t>Баяндама мәтінінің негізінде презентацияның жоспарын құруға болады. Әрбір құрылымдық компоненттеріне сәйкес тезистермен, иллюстрациялармен слайдтар жасалады.</w:t>
            </w:r>
          </w:p>
        </w:tc>
        <w:tc>
          <w:tcPr>
            <w:tcW w:w="2977" w:type="dxa"/>
          </w:tcPr>
          <w:p w14:paraId="2D49D0A1" w14:textId="77777777" w:rsidR="00F84F25" w:rsidRPr="00D40E89" w:rsidRDefault="00F84F25" w:rsidP="00F84F25">
            <w:pPr>
              <w:numPr>
                <w:ilvl w:val="0"/>
                <w:numId w:val="20"/>
              </w:numPr>
              <w:tabs>
                <w:tab w:val="left" w:pos="317"/>
              </w:tabs>
              <w:ind w:left="176" w:hanging="176"/>
              <w:rPr>
                <w:sz w:val="22"/>
                <w:szCs w:val="22"/>
                <w:lang w:val="kk-KZ"/>
              </w:rPr>
            </w:pPr>
            <w:r w:rsidRPr="00D40E89">
              <w:rPr>
                <w:sz w:val="22"/>
                <w:szCs w:val="22"/>
                <w:lang w:val="kk-KZ"/>
              </w:rPr>
              <w:lastRenderedPageBreak/>
              <w:t xml:space="preserve">Омарова А.Т., Мамытканов Д.К. Әлеуметтік жұмыстың этикалық негіздері: оқу құралы. – Алматы: Қазақ университеті, 2018. - 134 б. </w:t>
            </w:r>
          </w:p>
          <w:p w14:paraId="03D57B32" w14:textId="77777777" w:rsidR="00F84F25" w:rsidRPr="00D40E89" w:rsidRDefault="00F84F25" w:rsidP="00F84F25">
            <w:pPr>
              <w:numPr>
                <w:ilvl w:val="0"/>
                <w:numId w:val="20"/>
              </w:numPr>
              <w:tabs>
                <w:tab w:val="left" w:pos="317"/>
              </w:tabs>
              <w:ind w:left="176" w:hanging="176"/>
              <w:rPr>
                <w:sz w:val="22"/>
                <w:szCs w:val="22"/>
                <w:lang w:val="kk-KZ"/>
              </w:rPr>
            </w:pPr>
            <w:r w:rsidRPr="00D40E89">
              <w:rPr>
                <w:rStyle w:val="apple-converted-space"/>
                <w:sz w:val="22"/>
                <w:szCs w:val="22"/>
                <w:lang w:val="kk-KZ"/>
              </w:rPr>
              <w:t xml:space="preserve">Сарыбаева И.С., Дуйсенова С.М. Әлеуметтік жұмыстың экономикалық негіздері </w:t>
            </w:r>
            <w:r w:rsidRPr="00D40E89">
              <w:rPr>
                <w:sz w:val="22"/>
                <w:szCs w:val="22"/>
                <w:lang w:val="kk-KZ"/>
              </w:rPr>
              <w:t>// "ҚазақУниверситеті"2017ж.</w:t>
            </w:r>
          </w:p>
          <w:p w14:paraId="2FE3E450" w14:textId="77777777" w:rsidR="00F84F25" w:rsidRPr="00D40E89" w:rsidRDefault="00F84F25" w:rsidP="00F84F25">
            <w:pPr>
              <w:numPr>
                <w:ilvl w:val="0"/>
                <w:numId w:val="20"/>
              </w:numPr>
              <w:tabs>
                <w:tab w:val="left" w:pos="317"/>
              </w:tabs>
              <w:ind w:left="176" w:hanging="176"/>
              <w:rPr>
                <w:sz w:val="22"/>
                <w:szCs w:val="22"/>
                <w:lang w:val="kk-KZ"/>
              </w:rPr>
            </w:pPr>
            <w:r w:rsidRPr="00D40E89">
              <w:rPr>
                <w:sz w:val="22"/>
                <w:szCs w:val="22"/>
              </w:rPr>
              <w:t xml:space="preserve">Абдирайымова Г.С., </w:t>
            </w:r>
            <w:r w:rsidRPr="00D40E89">
              <w:rPr>
                <w:rStyle w:val="afa"/>
                <w:rFonts w:eastAsia="Calibri"/>
                <w:sz w:val="22"/>
                <w:szCs w:val="22"/>
              </w:rPr>
              <w:t>Нұран Д.Н.</w:t>
            </w:r>
            <w:r w:rsidRPr="00D40E89">
              <w:rPr>
                <w:rStyle w:val="apple-converted-space"/>
                <w:sz w:val="22"/>
                <w:szCs w:val="22"/>
              </w:rPr>
              <w:t> </w:t>
            </w:r>
            <w:r w:rsidRPr="00D40E89">
              <w:rPr>
                <w:sz w:val="22"/>
                <w:szCs w:val="22"/>
              </w:rPr>
              <w:t>Социальная Работа // "ҚазақУниверситеті"2014г.</w:t>
            </w:r>
          </w:p>
          <w:p w14:paraId="40EDE394" w14:textId="12FB3724" w:rsidR="005F0820" w:rsidRPr="00D40E89" w:rsidRDefault="005F0820" w:rsidP="00F84F25">
            <w:pPr>
              <w:pStyle w:val="aff"/>
              <w:tabs>
                <w:tab w:val="left" w:pos="284"/>
                <w:tab w:val="left" w:pos="993"/>
                <w:tab w:val="left" w:pos="1276"/>
              </w:tabs>
              <w:ind w:right="-1"/>
              <w:jc w:val="both"/>
              <w:rPr>
                <w:rFonts w:ascii="Times New Roman" w:hAnsi="Times New Roman"/>
                <w:snapToGrid w:val="0"/>
                <w:sz w:val="22"/>
                <w:szCs w:val="22"/>
                <w:lang w:val="kk-KZ"/>
              </w:rPr>
            </w:pPr>
          </w:p>
        </w:tc>
      </w:tr>
      <w:tr w:rsidR="005F0820" w:rsidRPr="00D40E89" w14:paraId="308E9C7F" w14:textId="77777777" w:rsidTr="006856A3">
        <w:tc>
          <w:tcPr>
            <w:tcW w:w="3038" w:type="dxa"/>
          </w:tcPr>
          <w:p w14:paraId="1F5A739C" w14:textId="31D2A497" w:rsidR="005F0820" w:rsidRPr="00D40E89" w:rsidRDefault="00BF2F9B" w:rsidP="006856A3">
            <w:pPr>
              <w:pStyle w:val="a5"/>
              <w:spacing w:after="0"/>
              <w:jc w:val="center"/>
              <w:rPr>
                <w:color w:val="000000"/>
                <w:sz w:val="22"/>
                <w:szCs w:val="22"/>
              </w:rPr>
            </w:pPr>
            <w:r w:rsidRPr="00D40E89">
              <w:rPr>
                <w:color w:val="000000"/>
                <w:sz w:val="22"/>
                <w:szCs w:val="22"/>
              </w:rPr>
              <w:lastRenderedPageBreak/>
              <w:t xml:space="preserve">СОӨЖ - </w:t>
            </w:r>
            <w:r w:rsidRPr="00D40E89">
              <w:rPr>
                <w:color w:val="000000"/>
                <w:sz w:val="22"/>
                <w:szCs w:val="22"/>
                <w:lang w:val="kk-KZ"/>
              </w:rPr>
              <w:t>5</w:t>
            </w:r>
            <w:r w:rsidR="005F0820" w:rsidRPr="00D40E89">
              <w:rPr>
                <w:color w:val="000000"/>
                <w:sz w:val="22"/>
                <w:szCs w:val="22"/>
              </w:rPr>
              <w:t>.</w:t>
            </w:r>
          </w:p>
          <w:p w14:paraId="30A90840" w14:textId="77777777" w:rsidR="00E120D5" w:rsidRPr="00D40E89" w:rsidRDefault="00E120D5" w:rsidP="00E120D5">
            <w:pPr>
              <w:jc w:val="both"/>
              <w:rPr>
                <w:b/>
                <w:sz w:val="22"/>
                <w:szCs w:val="22"/>
                <w:lang w:val="kk-KZ"/>
              </w:rPr>
            </w:pPr>
            <w:r w:rsidRPr="00D40E89">
              <w:rPr>
                <w:b/>
                <w:sz w:val="22"/>
                <w:szCs w:val="22"/>
                <w:lang w:val="kk-KZ"/>
              </w:rPr>
              <w:t>СОӨЖ</w:t>
            </w:r>
            <w:r w:rsidRPr="00D40E89">
              <w:rPr>
                <w:sz w:val="22"/>
                <w:szCs w:val="22"/>
                <w:lang w:val="kk-KZ"/>
              </w:rPr>
              <w:t xml:space="preserve">. </w:t>
            </w:r>
            <w:r w:rsidRPr="00D40E89">
              <w:rPr>
                <w:b/>
                <w:sz w:val="22"/>
                <w:szCs w:val="22"/>
                <w:lang w:val="kk-KZ"/>
              </w:rPr>
              <w:t xml:space="preserve">Кеңес беру  және СӨЖ қабылдау </w:t>
            </w:r>
          </w:p>
          <w:p w14:paraId="337F32F5" w14:textId="3AA48AF7" w:rsidR="00E120D5" w:rsidRPr="00D40E89" w:rsidRDefault="00E120D5" w:rsidP="006856A3">
            <w:pPr>
              <w:pStyle w:val="a5"/>
              <w:spacing w:after="0"/>
              <w:jc w:val="center"/>
              <w:rPr>
                <w:b/>
                <w:color w:val="000000"/>
                <w:sz w:val="22"/>
                <w:szCs w:val="22"/>
                <w:lang w:val="kk-KZ"/>
              </w:rPr>
            </w:pPr>
            <w:r w:rsidRPr="00D40E89">
              <w:rPr>
                <w:b/>
                <w:color w:val="000000"/>
                <w:sz w:val="22"/>
                <w:szCs w:val="22"/>
                <w:lang w:val="kk-KZ"/>
              </w:rPr>
              <w:t xml:space="preserve">Тапсырма </w:t>
            </w:r>
            <w:r w:rsidR="00FD7D29" w:rsidRPr="00D40E89">
              <w:rPr>
                <w:b/>
                <w:color w:val="000000"/>
                <w:sz w:val="22"/>
                <w:szCs w:val="22"/>
                <w:lang w:val="kk-KZ"/>
              </w:rPr>
              <w:t>№</w:t>
            </w:r>
            <w:r w:rsidRPr="00D40E89">
              <w:rPr>
                <w:b/>
                <w:color w:val="000000"/>
                <w:sz w:val="22"/>
                <w:szCs w:val="22"/>
                <w:lang w:val="kk-KZ"/>
              </w:rPr>
              <w:t xml:space="preserve">5. </w:t>
            </w:r>
          </w:p>
          <w:p w14:paraId="00D71C9E" w14:textId="7901088C" w:rsidR="00E120D5" w:rsidRPr="00D40E89" w:rsidRDefault="00E120D5" w:rsidP="006856A3">
            <w:pPr>
              <w:pStyle w:val="a5"/>
              <w:spacing w:after="0"/>
              <w:jc w:val="center"/>
              <w:rPr>
                <w:color w:val="000000"/>
                <w:sz w:val="22"/>
                <w:szCs w:val="22"/>
                <w:lang w:val="kk-KZ"/>
              </w:rPr>
            </w:pPr>
            <w:r w:rsidRPr="00D40E89">
              <w:rPr>
                <w:sz w:val="22"/>
                <w:szCs w:val="22"/>
                <w:lang w:val="kk-KZ"/>
              </w:rPr>
              <w:t>11-12 апта аралығында өткен материалдар бойынша құрылымдық сызба жасау</w:t>
            </w:r>
            <w:r w:rsidRPr="00D40E89">
              <w:rPr>
                <w:color w:val="000000"/>
                <w:sz w:val="22"/>
                <w:szCs w:val="22"/>
                <w:lang w:val="kk-KZ"/>
              </w:rPr>
              <w:t xml:space="preserve"> </w:t>
            </w:r>
          </w:p>
          <w:p w14:paraId="0398636A" w14:textId="57717EF0" w:rsidR="005F0820" w:rsidRPr="00D40E89" w:rsidRDefault="005F0820" w:rsidP="006856A3">
            <w:pPr>
              <w:pStyle w:val="a5"/>
              <w:spacing w:after="0"/>
              <w:jc w:val="center"/>
              <w:rPr>
                <w:sz w:val="22"/>
                <w:szCs w:val="22"/>
                <w:lang w:val="kk-KZ"/>
              </w:rPr>
            </w:pPr>
            <w:r w:rsidRPr="00D40E89">
              <w:rPr>
                <w:rStyle w:val="af3"/>
                <w:color w:val="000000"/>
                <w:sz w:val="22"/>
                <w:szCs w:val="22"/>
                <w:lang w:val="kk-KZ"/>
              </w:rPr>
              <w:t xml:space="preserve"> </w:t>
            </w:r>
            <w:r w:rsidR="00943689" w:rsidRPr="00D40E89">
              <w:rPr>
                <w:rStyle w:val="af3"/>
                <w:color w:val="000000"/>
                <w:sz w:val="22"/>
                <w:szCs w:val="22"/>
                <w:lang w:val="kk-KZ"/>
              </w:rPr>
              <w:t>12</w:t>
            </w:r>
            <w:r w:rsidRPr="00D40E89">
              <w:rPr>
                <w:rStyle w:val="af3"/>
                <w:color w:val="000000"/>
                <w:sz w:val="22"/>
                <w:szCs w:val="22"/>
                <w:lang w:val="kk-KZ"/>
              </w:rPr>
              <w:t xml:space="preserve"> </w:t>
            </w:r>
            <w:r w:rsidRPr="00D40E89">
              <w:rPr>
                <w:color w:val="000000"/>
                <w:sz w:val="22"/>
                <w:szCs w:val="22"/>
                <w:lang w:val="kk-KZ"/>
              </w:rPr>
              <w:t>апта</w:t>
            </w:r>
          </w:p>
          <w:p w14:paraId="082A887E" w14:textId="77777777" w:rsidR="005F0820" w:rsidRPr="00D40E89" w:rsidRDefault="005F0820" w:rsidP="006856A3">
            <w:pPr>
              <w:pStyle w:val="a5"/>
              <w:spacing w:after="0"/>
              <w:jc w:val="center"/>
              <w:rPr>
                <w:sz w:val="22"/>
                <w:szCs w:val="22"/>
                <w:lang w:val="kk-KZ"/>
              </w:rPr>
            </w:pPr>
            <w:r w:rsidRPr="00D40E89">
              <w:rPr>
                <w:rStyle w:val="af3"/>
                <w:color w:val="000000"/>
                <w:sz w:val="22"/>
                <w:szCs w:val="22"/>
                <w:lang w:val="kk-KZ"/>
              </w:rPr>
              <w:t>Максималдыбағасы -</w:t>
            </w:r>
          </w:p>
          <w:p w14:paraId="62C2F8FA" w14:textId="77777777" w:rsidR="005F0820" w:rsidRPr="00D40E89" w:rsidRDefault="00BF2F9B" w:rsidP="006856A3">
            <w:pPr>
              <w:pStyle w:val="a5"/>
              <w:spacing w:after="0"/>
              <w:jc w:val="center"/>
              <w:rPr>
                <w:sz w:val="22"/>
                <w:szCs w:val="22"/>
                <w:lang w:val="kk-KZ"/>
              </w:rPr>
            </w:pPr>
            <w:r w:rsidRPr="00D40E89">
              <w:rPr>
                <w:color w:val="000000"/>
                <w:sz w:val="22"/>
                <w:szCs w:val="22"/>
                <w:lang w:val="kk-KZ"/>
              </w:rPr>
              <w:t>25</w:t>
            </w:r>
            <w:r w:rsidR="005F0820" w:rsidRPr="00D40E89">
              <w:rPr>
                <w:color w:val="000000"/>
                <w:sz w:val="22"/>
                <w:szCs w:val="22"/>
                <w:lang w:val="kk-KZ"/>
              </w:rPr>
              <w:t xml:space="preserve"> балл</w:t>
            </w:r>
          </w:p>
        </w:tc>
        <w:tc>
          <w:tcPr>
            <w:tcW w:w="4394" w:type="dxa"/>
          </w:tcPr>
          <w:p w14:paraId="6CD6794A" w14:textId="77777777" w:rsidR="005F0820" w:rsidRPr="00D40E89" w:rsidRDefault="005F0820" w:rsidP="00DE4DA4">
            <w:pPr>
              <w:pStyle w:val="a5"/>
              <w:spacing w:after="0"/>
              <w:rPr>
                <w:color w:val="000000"/>
                <w:sz w:val="22"/>
                <w:szCs w:val="22"/>
                <w:lang w:val="kk-KZ"/>
              </w:rPr>
            </w:pPr>
            <w:r w:rsidRPr="00D40E89">
              <w:rPr>
                <w:color w:val="000000"/>
                <w:sz w:val="22"/>
                <w:szCs w:val="22"/>
                <w:lang w:val="kk-KZ"/>
              </w:rPr>
              <w:t>Белгілі бір тақырып бойынша (пән)ғылыми эссе, студенттер білімін, дағдыларын, анықтауға мүмкіндік береді, сонымен қатар шығармашылық қабілетін, сыни ойлауды, ақылдығының кеңдігін, тереңдігін, икемділігін және ашықтығынкөрсетеді.</w:t>
            </w:r>
          </w:p>
          <w:p w14:paraId="7AF8105A" w14:textId="77777777" w:rsidR="005F0820" w:rsidRPr="00D40E89" w:rsidRDefault="005F0820" w:rsidP="00DE4DA4">
            <w:pPr>
              <w:pStyle w:val="a5"/>
              <w:spacing w:after="0"/>
              <w:rPr>
                <w:sz w:val="22"/>
                <w:szCs w:val="22"/>
                <w:lang w:val="kk-KZ"/>
              </w:rPr>
            </w:pPr>
            <w:r w:rsidRPr="00D40E89">
              <w:rPr>
                <w:rStyle w:val="27"/>
                <w:color w:val="000000"/>
                <w:sz w:val="22"/>
                <w:szCs w:val="22"/>
                <w:lang w:val="kk-KZ"/>
              </w:rPr>
              <w:t>Эссеге қойылатын талаптар:</w:t>
            </w:r>
          </w:p>
          <w:p w14:paraId="1998524C" w14:textId="77777777" w:rsidR="005F0820" w:rsidRPr="00D40E89" w:rsidRDefault="005F0820" w:rsidP="00DE4DA4">
            <w:pPr>
              <w:pStyle w:val="a5"/>
              <w:spacing w:after="0"/>
              <w:rPr>
                <w:sz w:val="22"/>
                <w:szCs w:val="22"/>
                <w:lang w:val="kk-KZ"/>
              </w:rPr>
            </w:pPr>
            <w:r w:rsidRPr="00D40E89">
              <w:rPr>
                <w:color w:val="000000"/>
                <w:sz w:val="22"/>
                <w:szCs w:val="22"/>
                <w:lang w:val="kk-KZ"/>
              </w:rPr>
              <w:t>1. Эссенің көлемі 2-5 беттен тұрады.</w:t>
            </w:r>
          </w:p>
          <w:p w14:paraId="0399DBFE" w14:textId="77777777" w:rsidR="005F0820" w:rsidRPr="00D40E89" w:rsidRDefault="005F0820" w:rsidP="00DE4DA4">
            <w:pPr>
              <w:pStyle w:val="a5"/>
              <w:widowControl w:val="0"/>
              <w:numPr>
                <w:ilvl w:val="0"/>
                <w:numId w:val="7"/>
              </w:numPr>
              <w:tabs>
                <w:tab w:val="left" w:pos="413"/>
              </w:tabs>
              <w:spacing w:after="0"/>
              <w:jc w:val="both"/>
              <w:rPr>
                <w:sz w:val="22"/>
                <w:szCs w:val="22"/>
                <w:lang w:val="kk-KZ"/>
              </w:rPr>
            </w:pPr>
            <w:r w:rsidRPr="00D40E89">
              <w:rPr>
                <w:sz w:val="22"/>
                <w:szCs w:val="22"/>
                <w:lang w:val="kk-KZ"/>
              </w:rPr>
              <w:t>Эсседе автордың тұрғысынан мәселені мазмұны жағынан ашу керек. Оқу және бірегей ғылыми әдебиеттерді талдау эссе көлемінің 2/3 бөлігін алады, мәселеге байланысты автордың өз түсінігі - эссенің 1/3 көлемін алады.</w:t>
            </w:r>
          </w:p>
          <w:p w14:paraId="40996375" w14:textId="77777777" w:rsidR="005F0820" w:rsidRPr="00D40E89" w:rsidRDefault="005F0820" w:rsidP="00DE4DA4">
            <w:pPr>
              <w:pStyle w:val="a5"/>
              <w:widowControl w:val="0"/>
              <w:numPr>
                <w:ilvl w:val="0"/>
                <w:numId w:val="7"/>
              </w:numPr>
              <w:tabs>
                <w:tab w:val="left" w:pos="413"/>
              </w:tabs>
              <w:spacing w:after="0"/>
              <w:jc w:val="both"/>
              <w:rPr>
                <w:sz w:val="22"/>
                <w:szCs w:val="22"/>
                <w:lang w:val="kk-KZ"/>
              </w:rPr>
            </w:pPr>
            <w:r w:rsidRPr="00D40E89">
              <w:rPr>
                <w:color w:val="000000"/>
                <w:sz w:val="22"/>
                <w:szCs w:val="22"/>
                <w:lang w:val="kk-KZ"/>
              </w:rPr>
              <w:t>Эссе жұмыс жоспарынан, кіріспеден, негізгі бөлімнен, қорытындыдантұрады және (автордың қалауымен) эпиграф, диаграммалар, кестелер, диаграммалар, жазбаларды және т.б. болуы мүмкін.</w:t>
            </w:r>
          </w:p>
          <w:p w14:paraId="57896495" w14:textId="77777777" w:rsidR="005F0820" w:rsidRPr="00D40E89" w:rsidRDefault="005F0820" w:rsidP="00DE4DA4">
            <w:pPr>
              <w:pStyle w:val="a5"/>
              <w:widowControl w:val="0"/>
              <w:tabs>
                <w:tab w:val="left" w:pos="317"/>
              </w:tabs>
              <w:spacing w:after="0"/>
              <w:jc w:val="both"/>
              <w:rPr>
                <w:sz w:val="22"/>
                <w:szCs w:val="22"/>
                <w:lang w:val="kk-KZ"/>
              </w:rPr>
            </w:pPr>
            <w:r w:rsidRPr="00D40E89">
              <w:rPr>
                <w:sz w:val="22"/>
                <w:szCs w:val="22"/>
                <w:lang w:val="kk-KZ"/>
              </w:rPr>
              <w:t>Эссе грамматика мен пунктуация ережелерін сақтай отырып, мәселені мұқият қисынды дұрыс ретпен көздейді.Басқа зерттеушілер жазғансөздерді қысқартуға, теорияларды, идеяларды дұрыс пайдалану қажет.</w:t>
            </w:r>
          </w:p>
        </w:tc>
        <w:tc>
          <w:tcPr>
            <w:tcW w:w="2977" w:type="dxa"/>
          </w:tcPr>
          <w:p w14:paraId="6E3936B6" w14:textId="77777777" w:rsidR="00F84F25" w:rsidRPr="00D40E89" w:rsidRDefault="00F84F25" w:rsidP="00F84F25">
            <w:pPr>
              <w:numPr>
                <w:ilvl w:val="0"/>
                <w:numId w:val="20"/>
              </w:numPr>
              <w:tabs>
                <w:tab w:val="left" w:pos="317"/>
              </w:tabs>
              <w:ind w:left="176" w:hanging="176"/>
              <w:rPr>
                <w:sz w:val="22"/>
                <w:szCs w:val="22"/>
                <w:lang w:val="kk-KZ"/>
              </w:rPr>
            </w:pPr>
            <w:r w:rsidRPr="00D40E89">
              <w:rPr>
                <w:rStyle w:val="afa"/>
                <w:sz w:val="22"/>
                <w:szCs w:val="22"/>
                <w:lang w:val="kk-KZ"/>
              </w:rPr>
              <w:t>Дуйсенова С.М.</w:t>
            </w:r>
            <w:r w:rsidRPr="00D40E89">
              <w:rPr>
                <w:sz w:val="22"/>
                <w:szCs w:val="22"/>
                <w:lang w:val="kk-KZ"/>
              </w:rPr>
              <w:t xml:space="preserve"> Әлеуметтік жұмыстағы ұйымдастыру, әкімшілік және басқару // Қазақ университетi 2011г.</w:t>
            </w:r>
          </w:p>
          <w:p w14:paraId="23F4E6DE" w14:textId="77777777" w:rsidR="00F84F25" w:rsidRPr="00D40E89" w:rsidRDefault="00F84F25" w:rsidP="00F84F25">
            <w:pPr>
              <w:numPr>
                <w:ilvl w:val="0"/>
                <w:numId w:val="20"/>
              </w:numPr>
              <w:tabs>
                <w:tab w:val="left" w:pos="317"/>
              </w:tabs>
              <w:ind w:left="176" w:hanging="176"/>
              <w:rPr>
                <w:sz w:val="22"/>
                <w:szCs w:val="22"/>
              </w:rPr>
            </w:pPr>
            <w:r w:rsidRPr="00D40E89">
              <w:rPr>
                <w:sz w:val="22"/>
                <w:szCs w:val="22"/>
              </w:rPr>
              <w:t>Медведева Н.О. Этика социальной работы. М., 2018</w:t>
            </w:r>
          </w:p>
          <w:p w14:paraId="0549AB25" w14:textId="77777777" w:rsidR="00F84F25" w:rsidRPr="00D40E89" w:rsidRDefault="00F84F25" w:rsidP="00F84F25">
            <w:pPr>
              <w:numPr>
                <w:ilvl w:val="0"/>
                <w:numId w:val="20"/>
              </w:numPr>
              <w:tabs>
                <w:tab w:val="left" w:pos="317"/>
              </w:tabs>
              <w:ind w:left="176" w:hanging="176"/>
              <w:rPr>
                <w:sz w:val="22"/>
                <w:szCs w:val="22"/>
              </w:rPr>
            </w:pPr>
            <w:r w:rsidRPr="00D40E89">
              <w:rPr>
                <w:sz w:val="22"/>
                <w:szCs w:val="22"/>
              </w:rPr>
              <w:t>Махова Н.П., Филатов В.А. Профессионально-этические основы социальной работы: Учебное пособие. - Омск: Изд-во ОмГТУ, 2003.- 90 с.</w:t>
            </w:r>
          </w:p>
          <w:p w14:paraId="5641ACCA" w14:textId="1C0E538D" w:rsidR="005F0820" w:rsidRPr="00D40E89" w:rsidRDefault="005F0820" w:rsidP="00BE1289">
            <w:pPr>
              <w:autoSpaceDE w:val="0"/>
              <w:autoSpaceDN w:val="0"/>
              <w:adjustRightInd w:val="0"/>
              <w:jc w:val="both"/>
              <w:rPr>
                <w:bCs/>
                <w:sz w:val="22"/>
                <w:szCs w:val="22"/>
                <w:lang w:val="kk-KZ"/>
              </w:rPr>
            </w:pPr>
          </w:p>
        </w:tc>
      </w:tr>
      <w:tr w:rsidR="005F0820" w:rsidRPr="00D40E89" w14:paraId="6400F69B" w14:textId="77777777" w:rsidTr="006856A3">
        <w:tc>
          <w:tcPr>
            <w:tcW w:w="3038" w:type="dxa"/>
          </w:tcPr>
          <w:p w14:paraId="6A16892E" w14:textId="77777777" w:rsidR="005F0820" w:rsidRPr="00D40E89" w:rsidRDefault="00BF2F9B" w:rsidP="006856A3">
            <w:pPr>
              <w:pStyle w:val="a5"/>
              <w:spacing w:after="0"/>
              <w:jc w:val="center"/>
              <w:rPr>
                <w:color w:val="000000"/>
                <w:sz w:val="22"/>
                <w:szCs w:val="22"/>
                <w:lang w:val="kk-KZ"/>
              </w:rPr>
            </w:pPr>
            <w:r w:rsidRPr="00D40E89">
              <w:rPr>
                <w:color w:val="000000"/>
                <w:sz w:val="22"/>
                <w:szCs w:val="22"/>
                <w:lang w:val="kk-KZ"/>
              </w:rPr>
              <w:t>СОӨЖ - 6</w:t>
            </w:r>
            <w:r w:rsidR="005F0820" w:rsidRPr="00D40E89">
              <w:rPr>
                <w:color w:val="000000"/>
                <w:sz w:val="22"/>
                <w:szCs w:val="22"/>
                <w:lang w:val="kk-KZ"/>
              </w:rPr>
              <w:t>.</w:t>
            </w:r>
          </w:p>
          <w:p w14:paraId="3A6F4923" w14:textId="77777777" w:rsidR="00E120D5" w:rsidRPr="00D40E89" w:rsidRDefault="00E120D5" w:rsidP="00E120D5">
            <w:pPr>
              <w:jc w:val="both"/>
              <w:rPr>
                <w:b/>
                <w:sz w:val="22"/>
                <w:szCs w:val="22"/>
                <w:lang w:val="kk-KZ"/>
              </w:rPr>
            </w:pPr>
            <w:r w:rsidRPr="00D40E89">
              <w:rPr>
                <w:b/>
                <w:sz w:val="22"/>
                <w:szCs w:val="22"/>
                <w:lang w:val="kk-KZ"/>
              </w:rPr>
              <w:t>СОӨЖ</w:t>
            </w:r>
            <w:r w:rsidRPr="00D40E89">
              <w:rPr>
                <w:sz w:val="22"/>
                <w:szCs w:val="22"/>
                <w:lang w:val="kk-KZ"/>
              </w:rPr>
              <w:t xml:space="preserve">. </w:t>
            </w:r>
            <w:r w:rsidRPr="00D40E89">
              <w:rPr>
                <w:b/>
                <w:sz w:val="22"/>
                <w:szCs w:val="22"/>
                <w:lang w:val="kk-KZ"/>
              </w:rPr>
              <w:t xml:space="preserve">Кеңес беру  және СӨЖ қабылдау </w:t>
            </w:r>
          </w:p>
          <w:p w14:paraId="5FAE3D37" w14:textId="5573F65A" w:rsidR="00E120D5" w:rsidRPr="00D40E89" w:rsidRDefault="00E120D5" w:rsidP="006856A3">
            <w:pPr>
              <w:pStyle w:val="a5"/>
              <w:spacing w:after="0"/>
              <w:jc w:val="center"/>
              <w:rPr>
                <w:b/>
                <w:sz w:val="22"/>
                <w:szCs w:val="22"/>
                <w:lang w:val="kk-KZ"/>
              </w:rPr>
            </w:pPr>
            <w:r w:rsidRPr="00D40E89">
              <w:rPr>
                <w:b/>
                <w:sz w:val="22"/>
                <w:szCs w:val="22"/>
                <w:lang w:val="kk-KZ"/>
              </w:rPr>
              <w:t xml:space="preserve">Тапсырма </w:t>
            </w:r>
            <w:r w:rsidR="00FD7D29" w:rsidRPr="00D40E89">
              <w:rPr>
                <w:b/>
                <w:sz w:val="22"/>
                <w:szCs w:val="22"/>
                <w:lang w:val="kk-KZ"/>
              </w:rPr>
              <w:t>№</w:t>
            </w:r>
            <w:r w:rsidRPr="00D40E89">
              <w:rPr>
                <w:b/>
                <w:sz w:val="22"/>
                <w:szCs w:val="22"/>
                <w:lang w:val="kk-KZ"/>
              </w:rPr>
              <w:t>6.</w:t>
            </w:r>
          </w:p>
          <w:p w14:paraId="79C153FB" w14:textId="77777777" w:rsidR="00E120D5" w:rsidRPr="00D40E89" w:rsidRDefault="00E120D5" w:rsidP="006856A3">
            <w:pPr>
              <w:pStyle w:val="a5"/>
              <w:spacing w:after="0"/>
              <w:jc w:val="center"/>
              <w:rPr>
                <w:sz w:val="22"/>
                <w:szCs w:val="22"/>
                <w:lang w:val="kk-KZ"/>
              </w:rPr>
            </w:pPr>
            <w:r w:rsidRPr="00D40E89">
              <w:rPr>
                <w:sz w:val="22"/>
                <w:szCs w:val="22"/>
                <w:lang w:val="kk-KZ"/>
              </w:rPr>
              <w:t>Презентация.</w:t>
            </w:r>
            <w:r w:rsidRPr="00D40E89">
              <w:rPr>
                <w:b/>
                <w:sz w:val="22"/>
                <w:szCs w:val="22"/>
                <w:lang w:val="kk-KZ"/>
              </w:rPr>
              <w:t xml:space="preserve"> </w:t>
            </w:r>
            <w:r w:rsidRPr="00D40E89">
              <w:rPr>
                <w:sz w:val="22"/>
                <w:szCs w:val="22"/>
                <w:lang w:val="kk-KZ"/>
              </w:rPr>
              <w:t>Әлеуметтік қызметкердің кәсіби-этикалық кодексі</w:t>
            </w:r>
          </w:p>
          <w:p w14:paraId="7D9989C4" w14:textId="40EE80A0" w:rsidR="005F0820" w:rsidRPr="00D40E89" w:rsidRDefault="00172104" w:rsidP="006856A3">
            <w:pPr>
              <w:pStyle w:val="a5"/>
              <w:spacing w:after="0"/>
              <w:jc w:val="center"/>
              <w:rPr>
                <w:b/>
                <w:sz w:val="22"/>
                <w:szCs w:val="22"/>
                <w:lang w:val="kk-KZ"/>
              </w:rPr>
            </w:pPr>
            <w:r w:rsidRPr="00D40E89">
              <w:rPr>
                <w:color w:val="000000"/>
                <w:sz w:val="22"/>
                <w:szCs w:val="22"/>
                <w:lang w:val="kk-KZ"/>
              </w:rPr>
              <w:t xml:space="preserve"> </w:t>
            </w:r>
            <w:r w:rsidR="002361C7" w:rsidRPr="00D40E89">
              <w:rPr>
                <w:b/>
                <w:color w:val="000000"/>
                <w:sz w:val="22"/>
                <w:szCs w:val="22"/>
                <w:lang w:val="kk-KZ"/>
              </w:rPr>
              <w:t>1</w:t>
            </w:r>
            <w:r w:rsidR="00E120D5" w:rsidRPr="00D40E89">
              <w:rPr>
                <w:b/>
                <w:color w:val="000000"/>
                <w:sz w:val="22"/>
                <w:szCs w:val="22"/>
                <w:lang w:val="kk-KZ"/>
              </w:rPr>
              <w:t>5</w:t>
            </w:r>
            <w:r w:rsidR="005F0820" w:rsidRPr="00D40E89">
              <w:rPr>
                <w:b/>
                <w:color w:val="000000"/>
                <w:sz w:val="22"/>
                <w:szCs w:val="22"/>
                <w:lang w:val="kk-KZ"/>
              </w:rPr>
              <w:t xml:space="preserve"> апта </w:t>
            </w:r>
          </w:p>
          <w:p w14:paraId="06471F2A" w14:textId="77777777" w:rsidR="005F0820" w:rsidRPr="00D40E89" w:rsidRDefault="005F0820" w:rsidP="006856A3">
            <w:pPr>
              <w:pStyle w:val="a5"/>
              <w:spacing w:after="0"/>
              <w:jc w:val="center"/>
              <w:rPr>
                <w:sz w:val="22"/>
                <w:szCs w:val="22"/>
                <w:lang w:val="kk-KZ"/>
              </w:rPr>
            </w:pPr>
            <w:r w:rsidRPr="00D40E89">
              <w:rPr>
                <w:rStyle w:val="af3"/>
                <w:color w:val="000000"/>
                <w:sz w:val="22"/>
                <w:szCs w:val="22"/>
                <w:lang w:val="kk-KZ"/>
              </w:rPr>
              <w:t>Максималды бағасы -</w:t>
            </w:r>
          </w:p>
          <w:p w14:paraId="71834494" w14:textId="77777777" w:rsidR="005F0820" w:rsidRPr="00D40E89" w:rsidRDefault="00BF2F9B" w:rsidP="006856A3">
            <w:pPr>
              <w:pStyle w:val="a5"/>
              <w:spacing w:after="0"/>
              <w:jc w:val="center"/>
              <w:rPr>
                <w:sz w:val="22"/>
                <w:szCs w:val="22"/>
                <w:lang w:val="kk-KZ"/>
              </w:rPr>
            </w:pPr>
            <w:r w:rsidRPr="00D40E89">
              <w:rPr>
                <w:color w:val="000000"/>
                <w:sz w:val="22"/>
                <w:szCs w:val="22"/>
                <w:lang w:val="kk-KZ"/>
              </w:rPr>
              <w:t>25</w:t>
            </w:r>
            <w:r w:rsidR="005F0820" w:rsidRPr="00D40E89">
              <w:rPr>
                <w:color w:val="000000"/>
                <w:sz w:val="22"/>
                <w:szCs w:val="22"/>
                <w:lang w:val="kk-KZ"/>
              </w:rPr>
              <w:t xml:space="preserve"> балл</w:t>
            </w:r>
          </w:p>
        </w:tc>
        <w:tc>
          <w:tcPr>
            <w:tcW w:w="4394" w:type="dxa"/>
          </w:tcPr>
          <w:p w14:paraId="53EAD60E" w14:textId="77777777" w:rsidR="005F0820" w:rsidRPr="00D40E89" w:rsidRDefault="005F0820" w:rsidP="006856A3">
            <w:pPr>
              <w:pStyle w:val="a5"/>
              <w:spacing w:after="0"/>
              <w:jc w:val="both"/>
              <w:rPr>
                <w:rStyle w:val="27"/>
                <w:b w:val="0"/>
                <w:color w:val="000000"/>
                <w:sz w:val="22"/>
                <w:szCs w:val="22"/>
                <w:lang w:val="kk-KZ"/>
              </w:rPr>
            </w:pPr>
            <w:r w:rsidRPr="00D40E89">
              <w:rPr>
                <w:rStyle w:val="27"/>
                <w:b w:val="0"/>
                <w:color w:val="000000"/>
                <w:sz w:val="22"/>
                <w:szCs w:val="22"/>
                <w:lang w:val="kk-KZ"/>
              </w:rPr>
              <w:t>Презентация –бұл интуитивті сандық, кестелік және көрнекі материалдарды Microsoft PowerPoint немесе OpenOffice.org Impress бағдарламаларыныңкөмегімен дайындалады.</w:t>
            </w:r>
          </w:p>
          <w:p w14:paraId="7322AD53" w14:textId="77777777" w:rsidR="005F0820" w:rsidRPr="00D40E89" w:rsidRDefault="005F0820" w:rsidP="006856A3">
            <w:pPr>
              <w:pStyle w:val="a5"/>
              <w:spacing w:after="0"/>
              <w:jc w:val="both"/>
              <w:rPr>
                <w:rStyle w:val="27"/>
                <w:b w:val="0"/>
                <w:color w:val="000000"/>
                <w:sz w:val="22"/>
                <w:szCs w:val="22"/>
                <w:lang w:val="kk-KZ"/>
              </w:rPr>
            </w:pPr>
            <w:r w:rsidRPr="00D40E89">
              <w:rPr>
                <w:rStyle w:val="27"/>
                <w:b w:val="0"/>
                <w:color w:val="000000"/>
                <w:sz w:val="22"/>
                <w:szCs w:val="22"/>
                <w:lang w:val="kk-KZ"/>
              </w:rPr>
              <w:t>Кез келген презентацияның мақсатыбаяндамашының визуалды ұсынысы, тыңдаушылар қабылдау үшін ең ыңғайлы және оларды ынталандырудағы баяндамашының өзара оң іс-қимылы болып табылады.</w:t>
            </w:r>
          </w:p>
          <w:p w14:paraId="14604BFB" w14:textId="77777777" w:rsidR="005F0820" w:rsidRPr="00D40E89" w:rsidRDefault="005F0820" w:rsidP="006856A3">
            <w:pPr>
              <w:pStyle w:val="a5"/>
              <w:spacing w:after="0"/>
              <w:jc w:val="both"/>
              <w:rPr>
                <w:color w:val="000000"/>
                <w:sz w:val="22"/>
                <w:szCs w:val="22"/>
                <w:lang w:val="kk-KZ"/>
              </w:rPr>
            </w:pPr>
            <w:r w:rsidRPr="00D40E89">
              <w:rPr>
                <w:color w:val="000000"/>
                <w:sz w:val="22"/>
                <w:szCs w:val="22"/>
                <w:lang w:val="kk-KZ"/>
              </w:rPr>
              <w:t>Осыған сәйкес, презентацияны тақырып бойынша, ауызша тұрғыда ілеспелі және толықтырушы деп бөлуге болады.</w:t>
            </w:r>
          </w:p>
          <w:p w14:paraId="4D4F955A" w14:textId="77777777" w:rsidR="005F0820" w:rsidRPr="00D40E89" w:rsidRDefault="005F0820" w:rsidP="006856A3">
            <w:pPr>
              <w:pStyle w:val="a5"/>
              <w:spacing w:after="0"/>
              <w:jc w:val="both"/>
              <w:rPr>
                <w:color w:val="000000"/>
                <w:sz w:val="22"/>
                <w:szCs w:val="22"/>
                <w:lang w:val="kk-KZ"/>
              </w:rPr>
            </w:pPr>
            <w:r w:rsidRPr="00D40E89">
              <w:rPr>
                <w:color w:val="000000"/>
                <w:sz w:val="22"/>
                <w:szCs w:val="22"/>
                <w:lang w:val="kk-KZ"/>
              </w:rPr>
              <w:t>Ілеспелі презентация баяндаманың мазмұнын көрсетеді, яғни ақпаратты қамтиды. Аталмыш презентацияда ұғымдар мен анықтамаларға, статистика мәліметтері мен нәтижелерге баса назар аударылады.</w:t>
            </w:r>
          </w:p>
          <w:p w14:paraId="01218E3E" w14:textId="77777777" w:rsidR="005F0820" w:rsidRPr="00D40E89" w:rsidRDefault="005F0820" w:rsidP="006856A3">
            <w:pPr>
              <w:pStyle w:val="a5"/>
              <w:spacing w:after="0"/>
              <w:jc w:val="both"/>
              <w:rPr>
                <w:color w:val="000000"/>
                <w:sz w:val="22"/>
                <w:szCs w:val="22"/>
                <w:lang w:val="kk-KZ"/>
              </w:rPr>
            </w:pPr>
            <w:r w:rsidRPr="00D40E89">
              <w:rPr>
                <w:color w:val="000000"/>
                <w:sz w:val="22"/>
                <w:szCs w:val="22"/>
                <w:lang w:val="kk-KZ"/>
              </w:rPr>
              <w:t xml:space="preserve">Қосымша презентация баяндама мазмұнынжаңғыртуға емес, оны егжей-тегжейлі кеңейтуге бағытталған. Мұндай толықтыруларғабаяндамаға сәйкес иллюстрациялар, кестелер, диаграммалар, динамикасын сипаттайтын суреттер, </w:t>
            </w:r>
            <w:r w:rsidRPr="00D40E89">
              <w:rPr>
                <w:color w:val="000000"/>
                <w:sz w:val="22"/>
                <w:szCs w:val="22"/>
                <w:lang w:val="kk-KZ"/>
              </w:rPr>
              <w:lastRenderedPageBreak/>
              <w:t>графиктер, өзгерістер, кеселер және т.б. болуы мүмкін.</w:t>
            </w:r>
          </w:p>
          <w:p w14:paraId="7F5A8D41" w14:textId="77777777" w:rsidR="005F0820" w:rsidRPr="00D40E89" w:rsidRDefault="005F0820" w:rsidP="006856A3">
            <w:pPr>
              <w:pStyle w:val="a5"/>
              <w:spacing w:after="0"/>
              <w:jc w:val="both"/>
              <w:rPr>
                <w:color w:val="000000"/>
                <w:sz w:val="22"/>
                <w:szCs w:val="22"/>
                <w:lang w:val="kk-KZ"/>
              </w:rPr>
            </w:pPr>
            <w:r w:rsidRPr="00D40E89">
              <w:rPr>
                <w:color w:val="000000"/>
                <w:sz w:val="22"/>
                <w:szCs w:val="22"/>
                <w:lang w:val="kk-KZ"/>
              </w:rPr>
              <w:t xml:space="preserve">Зерттеу материалдары (баяндама, реферат) </w:t>
            </w:r>
            <w:r w:rsidRPr="00D40E89">
              <w:rPr>
                <w:color w:val="000000"/>
                <w:sz w:val="22"/>
                <w:szCs w:val="22"/>
              </w:rPr>
              <w:t>презентаци</w:t>
            </w:r>
            <w:r w:rsidRPr="00D40E89">
              <w:rPr>
                <w:color w:val="000000"/>
                <w:sz w:val="22"/>
                <w:szCs w:val="22"/>
                <w:lang w:val="kk-KZ"/>
              </w:rPr>
              <w:t>я үшін негізгі сценарий болып табылады. Презентация мазмұнын қалыптастыру кезінде жиналғандардың назарын қажет материалды ұсынылған сол тезистерді көрсету қажет.</w:t>
            </w:r>
          </w:p>
          <w:p w14:paraId="4FE9E150" w14:textId="77777777" w:rsidR="005F0820" w:rsidRPr="00D40E89" w:rsidRDefault="005F0820" w:rsidP="006856A3">
            <w:pPr>
              <w:pStyle w:val="a5"/>
              <w:spacing w:after="0"/>
              <w:jc w:val="both"/>
              <w:rPr>
                <w:color w:val="000000"/>
                <w:sz w:val="22"/>
                <w:szCs w:val="22"/>
                <w:lang w:val="kk-KZ"/>
              </w:rPr>
            </w:pPr>
            <w:r w:rsidRPr="00D40E89">
              <w:rPr>
                <w:color w:val="000000"/>
                <w:sz w:val="22"/>
                <w:szCs w:val="22"/>
                <w:lang w:val="kk-KZ"/>
              </w:rPr>
              <w:t>Баяндама мәтінінің негізінде презентацияның жоспарын құруға болады. Әрбір құрылымдық компоненттеріне сәйкес тезистермен, иллюстрациялармен слайдтар жасалады.</w:t>
            </w:r>
          </w:p>
        </w:tc>
        <w:tc>
          <w:tcPr>
            <w:tcW w:w="2977" w:type="dxa"/>
          </w:tcPr>
          <w:p w14:paraId="20F23DE1" w14:textId="77777777" w:rsidR="00F84F25" w:rsidRPr="00D40E89" w:rsidRDefault="00F84F25" w:rsidP="00F84F25">
            <w:pPr>
              <w:numPr>
                <w:ilvl w:val="0"/>
                <w:numId w:val="20"/>
              </w:numPr>
              <w:tabs>
                <w:tab w:val="left" w:pos="317"/>
              </w:tabs>
              <w:ind w:left="176" w:hanging="176"/>
              <w:jc w:val="both"/>
              <w:rPr>
                <w:bCs/>
                <w:sz w:val="22"/>
                <w:szCs w:val="22"/>
              </w:rPr>
            </w:pPr>
            <w:r w:rsidRPr="00D40E89">
              <w:rPr>
                <w:sz w:val="22"/>
                <w:szCs w:val="22"/>
              </w:rPr>
              <w:lastRenderedPageBreak/>
              <w:t>Социальная работа: теория и практика: Учеб. пособие / Отв. ред. д.и.н., проф. Е.А.Холостова, д.и.н., проф. А.С. Сорвина. - М: ИНФРА - М, 2017. - 427с.</w:t>
            </w:r>
          </w:p>
          <w:p w14:paraId="58522FCF" w14:textId="083C956B" w:rsidR="005F0820" w:rsidRPr="00D40E89" w:rsidRDefault="00F84F25" w:rsidP="00F84F25">
            <w:pPr>
              <w:numPr>
                <w:ilvl w:val="0"/>
                <w:numId w:val="20"/>
              </w:numPr>
              <w:tabs>
                <w:tab w:val="left" w:pos="317"/>
              </w:tabs>
              <w:ind w:left="176" w:hanging="176"/>
              <w:jc w:val="both"/>
              <w:rPr>
                <w:bCs/>
                <w:sz w:val="22"/>
                <w:szCs w:val="22"/>
              </w:rPr>
            </w:pPr>
            <w:r w:rsidRPr="00D40E89">
              <w:rPr>
                <w:sz w:val="22"/>
                <w:szCs w:val="22"/>
              </w:rPr>
              <w:t>Теория социальной работы: Учебник / Под. ред. проф. Е.И. Холостовой. - М.: Юристъ, 2019 - 334с.</w:t>
            </w:r>
          </w:p>
        </w:tc>
      </w:tr>
    </w:tbl>
    <w:p w14:paraId="1401936B" w14:textId="77777777" w:rsidR="00E47B36" w:rsidRPr="00D40E89" w:rsidRDefault="00E47B36" w:rsidP="00A827C3">
      <w:pPr>
        <w:rPr>
          <w:sz w:val="22"/>
          <w:szCs w:val="22"/>
        </w:rPr>
      </w:pPr>
    </w:p>
    <w:p w14:paraId="1B81340F" w14:textId="77777777" w:rsidR="00C457B3" w:rsidRPr="00D40E89" w:rsidRDefault="00C457B3" w:rsidP="00A827C3">
      <w:pPr>
        <w:rPr>
          <w:sz w:val="22"/>
          <w:szCs w:val="22"/>
        </w:rPr>
      </w:pPr>
    </w:p>
    <w:p w14:paraId="46B6E22A" w14:textId="77777777" w:rsidR="00E47B36" w:rsidRPr="00D40E89" w:rsidRDefault="00E47B36" w:rsidP="00A827C3">
      <w:pPr>
        <w:rPr>
          <w:sz w:val="22"/>
          <w:szCs w:val="22"/>
        </w:rPr>
      </w:pPr>
    </w:p>
    <w:p w14:paraId="710F405E" w14:textId="77777777" w:rsidR="00E47B36" w:rsidRPr="00D40E89" w:rsidRDefault="00E47B36" w:rsidP="00A827C3">
      <w:pPr>
        <w:pStyle w:val="af5"/>
        <w:framePr w:w="10080" w:wrap="notBeside" w:vAnchor="text" w:hAnchor="text" w:xAlign="center" w:y="1"/>
        <w:shd w:val="clear" w:color="auto" w:fill="auto"/>
        <w:spacing w:line="240" w:lineRule="auto"/>
        <w:rPr>
          <w:sz w:val="22"/>
          <w:szCs w:val="22"/>
        </w:rPr>
      </w:pPr>
      <w:r w:rsidRPr="00D40E89">
        <w:rPr>
          <w:rStyle w:val="af4"/>
          <w:color w:val="000000"/>
          <w:sz w:val="22"/>
          <w:szCs w:val="22"/>
        </w:rPr>
        <w:t xml:space="preserve">* </w:t>
      </w:r>
      <w:r w:rsidR="009771D2" w:rsidRPr="00D40E89">
        <w:rPr>
          <w:rStyle w:val="af4"/>
          <w:color w:val="000000"/>
          <w:sz w:val="22"/>
          <w:szCs w:val="22"/>
          <w:lang w:val="kk-KZ"/>
        </w:rPr>
        <w:t>Студенттер ұсынылатын әдебиеттедір курс бойынша өз бетінше толықтыра алады</w:t>
      </w:r>
      <w:r w:rsidRPr="00D40E89">
        <w:rPr>
          <w:rStyle w:val="af4"/>
          <w:color w:val="000000"/>
          <w:sz w:val="22"/>
          <w:szCs w:val="22"/>
        </w:rPr>
        <w:t>.</w:t>
      </w:r>
    </w:p>
    <w:p w14:paraId="7125518D" w14:textId="77777777" w:rsidR="00E47B36" w:rsidRPr="00D40E89" w:rsidRDefault="00E47B36" w:rsidP="00A827C3">
      <w:pPr>
        <w:rPr>
          <w:sz w:val="22"/>
          <w:szCs w:val="22"/>
        </w:rPr>
      </w:pPr>
    </w:p>
    <w:p w14:paraId="3FB694B8" w14:textId="77777777" w:rsidR="00AC6E02" w:rsidRPr="00D40E89" w:rsidRDefault="00AC6E02" w:rsidP="00AC6E02">
      <w:pPr>
        <w:keepNext/>
        <w:tabs>
          <w:tab w:val="center" w:pos="9639"/>
        </w:tabs>
        <w:autoSpaceDE w:val="0"/>
        <w:autoSpaceDN w:val="0"/>
        <w:jc w:val="center"/>
        <w:outlineLvl w:val="1"/>
        <w:rPr>
          <w:b/>
          <w:color w:val="000000"/>
          <w:sz w:val="22"/>
          <w:szCs w:val="22"/>
          <w:lang w:val="kk-KZ"/>
        </w:rPr>
      </w:pPr>
    </w:p>
    <w:p w14:paraId="5A74327B" w14:textId="77777777" w:rsidR="00547A3F" w:rsidRPr="00D40E89" w:rsidRDefault="00547A3F" w:rsidP="00F22981">
      <w:pPr>
        <w:keepNext/>
        <w:tabs>
          <w:tab w:val="center" w:pos="9639"/>
        </w:tabs>
        <w:autoSpaceDE w:val="0"/>
        <w:autoSpaceDN w:val="0"/>
        <w:jc w:val="both"/>
        <w:outlineLvl w:val="1"/>
        <w:rPr>
          <w:lang w:val="kk-KZ"/>
        </w:rPr>
      </w:pPr>
    </w:p>
    <w:sectPr w:rsidR="00547A3F" w:rsidRPr="00D40E89" w:rsidSect="00734CC9">
      <w:footerReference w:type="default" r:id="rId8"/>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A4A41" w14:textId="77777777" w:rsidR="007033DA" w:rsidRDefault="007033DA" w:rsidP="00FD24F6">
      <w:r>
        <w:separator/>
      </w:r>
    </w:p>
  </w:endnote>
  <w:endnote w:type="continuationSeparator" w:id="0">
    <w:p w14:paraId="02110BCB" w14:textId="77777777" w:rsidR="007033DA" w:rsidRDefault="007033DA" w:rsidP="00FD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2D89" w14:textId="461B913D" w:rsidR="00FD24F6" w:rsidRDefault="00DC57D2">
    <w:pPr>
      <w:rPr>
        <w:sz w:val="2"/>
        <w:szCs w:val="2"/>
      </w:rPr>
    </w:pPr>
    <w:r>
      <w:rPr>
        <w:noProof/>
        <w:lang w:val="en-US" w:eastAsia="en-US"/>
      </w:rPr>
      <mc:AlternateContent>
        <mc:Choice Requires="wps">
          <w:drawing>
            <wp:anchor distT="0" distB="0" distL="63500" distR="63500" simplePos="0" relativeHeight="251657728" behindDoc="1" locked="0" layoutInCell="1" allowOverlap="1" wp14:anchorId="67DD8583" wp14:editId="3332FCDE">
              <wp:simplePos x="0" y="0"/>
              <wp:positionH relativeFrom="page">
                <wp:posOffset>3744595</wp:posOffset>
              </wp:positionH>
              <wp:positionV relativeFrom="page">
                <wp:posOffset>8516620</wp:posOffset>
              </wp:positionV>
              <wp:extent cx="64135" cy="14605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7D8F1" w14:textId="01774FAF" w:rsidR="00FD24F6" w:rsidRDefault="005E3ED8">
                          <w:pPr>
                            <w:pStyle w:val="13"/>
                            <w:shd w:val="clear" w:color="auto" w:fill="auto"/>
                            <w:spacing w:line="240" w:lineRule="auto"/>
                          </w:pPr>
                          <w:r>
                            <w:fldChar w:fldCharType="begin"/>
                          </w:r>
                          <w:r w:rsidR="00FD24F6">
                            <w:instrText xml:space="preserve"> PAGE \* MERGEFORMAT </w:instrText>
                          </w:r>
                          <w:r>
                            <w:fldChar w:fldCharType="separate"/>
                          </w:r>
                          <w:r w:rsidR="00D40E89" w:rsidRPr="00D40E89">
                            <w:rPr>
                              <w:rStyle w:val="a9"/>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D8583" id="_x0000_t202" coordsize="21600,21600" o:spt="202" path="m,l,21600r21600,l21600,xe">
              <v:stroke joinstyle="miter"/>
              <v:path gradientshapeok="t" o:connecttype="rect"/>
            </v:shapetype>
            <v:shape id="Поле 5" o:spid="_x0000_s1026" type="#_x0000_t202" style="position:absolute;margin-left:294.85pt;margin-top:670.6pt;width:5.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" filled="f" stroked="f">
              <v:textbox style="mso-fit-shape-to-text:t" inset="0,0,0,0">
                <w:txbxContent>
                  <w:p w14:paraId="3857D8F1" w14:textId="01774FAF" w:rsidR="00FD24F6" w:rsidRDefault="005E3ED8">
                    <w:pPr>
                      <w:pStyle w:val="13"/>
                      <w:shd w:val="clear" w:color="auto" w:fill="auto"/>
                      <w:spacing w:line="240" w:lineRule="auto"/>
                    </w:pPr>
                    <w:r>
                      <w:fldChar w:fldCharType="begin"/>
                    </w:r>
                    <w:r w:rsidR="00FD24F6">
                      <w:instrText xml:space="preserve"> PAGE \* MERGEFORMAT </w:instrText>
                    </w:r>
                    <w:r>
                      <w:fldChar w:fldCharType="separate"/>
                    </w:r>
                    <w:r w:rsidR="00D40E89" w:rsidRPr="00D40E89">
                      <w:rPr>
                        <w:rStyle w:val="a9"/>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67C15" w14:textId="77777777" w:rsidR="007033DA" w:rsidRDefault="007033DA" w:rsidP="00FD24F6">
      <w:r>
        <w:separator/>
      </w:r>
    </w:p>
  </w:footnote>
  <w:footnote w:type="continuationSeparator" w:id="0">
    <w:p w14:paraId="3D0ADFD0" w14:textId="77777777" w:rsidR="007033DA" w:rsidRDefault="007033DA" w:rsidP="00FD24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13"/>
    <w:multiLevelType w:val="multilevel"/>
    <w:tmpl w:val="E69A3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00000019"/>
    <w:multiLevelType w:val="multilevel"/>
    <w:tmpl w:val="00000018"/>
    <w:lvl w:ilvl="0">
      <w:start w:val="199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99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99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99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99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99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99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99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99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15:restartNumberingAfterBreak="0">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15:restartNumberingAfterBreak="0">
    <w:nsid w:val="02BC20C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15:restartNumberingAfterBreak="0">
    <w:nsid w:val="12E466B9"/>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15:restartNumberingAfterBreak="0">
    <w:nsid w:val="25706FE7"/>
    <w:multiLevelType w:val="multilevel"/>
    <w:tmpl w:val="E2D80BD8"/>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2AAD6F74"/>
    <w:multiLevelType w:val="hybridMultilevel"/>
    <w:tmpl w:val="13306948"/>
    <w:lvl w:ilvl="0" w:tplc="F2BE13F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C1C36"/>
    <w:multiLevelType w:val="hybridMultilevel"/>
    <w:tmpl w:val="B2A29A02"/>
    <w:lvl w:ilvl="0" w:tplc="BE88F5F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AC169B3"/>
    <w:multiLevelType w:val="hybridMultilevel"/>
    <w:tmpl w:val="F468E8A4"/>
    <w:lvl w:ilvl="0" w:tplc="0FC4479E">
      <w:start w:val="1"/>
      <w:numFmt w:val="decimal"/>
      <w:lvlText w:val="%1."/>
      <w:lvlJc w:val="left"/>
      <w:pPr>
        <w:tabs>
          <w:tab w:val="num" w:pos="943"/>
        </w:tabs>
        <w:ind w:left="943" w:hanging="6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4" w15:restartNumberingAfterBreak="0">
    <w:nsid w:val="5D666BB1"/>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63EF2660"/>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6451365D"/>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15:restartNumberingAfterBreak="0">
    <w:nsid w:val="6A0628CF"/>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15:restartNumberingAfterBreak="0">
    <w:nsid w:val="6C1C3D64"/>
    <w:multiLevelType w:val="multilevel"/>
    <w:tmpl w:val="D074832C"/>
    <w:lvl w:ilvl="0">
      <w:start w:val="1"/>
      <w:numFmt w:val="decimal"/>
      <w:lvlText w:val="%1."/>
      <w:lvlJc w:val="left"/>
      <w:pPr>
        <w:tabs>
          <w:tab w:val="num" w:pos="502"/>
        </w:tabs>
        <w:ind w:left="142" w:firstLine="0"/>
      </w:pPr>
      <w:rPr>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71C60F27"/>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 w:numId="8">
    <w:abstractNumId w:val="15"/>
  </w:num>
  <w:num w:numId="9">
    <w:abstractNumId w:val="7"/>
  </w:num>
  <w:num w:numId="10">
    <w:abstractNumId w:val="16"/>
  </w:num>
  <w:num w:numId="11">
    <w:abstractNumId w:val="19"/>
  </w:num>
  <w:num w:numId="12">
    <w:abstractNumId w:val="8"/>
  </w:num>
  <w:num w:numId="13">
    <w:abstractNumId w:val="17"/>
  </w:num>
  <w:num w:numId="14">
    <w:abstractNumId w:val="10"/>
  </w:num>
  <w:num w:numId="15">
    <w:abstractNumId w:val="12"/>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1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9C"/>
    <w:rsid w:val="00010080"/>
    <w:rsid w:val="000128E0"/>
    <w:rsid w:val="00027215"/>
    <w:rsid w:val="00044470"/>
    <w:rsid w:val="00067FB4"/>
    <w:rsid w:val="000F3808"/>
    <w:rsid w:val="001246F1"/>
    <w:rsid w:val="00135C25"/>
    <w:rsid w:val="00145183"/>
    <w:rsid w:val="00172104"/>
    <w:rsid w:val="001A4950"/>
    <w:rsid w:val="001B100F"/>
    <w:rsid w:val="002144FF"/>
    <w:rsid w:val="00217575"/>
    <w:rsid w:val="00223F69"/>
    <w:rsid w:val="002361C7"/>
    <w:rsid w:val="002510F1"/>
    <w:rsid w:val="00263546"/>
    <w:rsid w:val="00283ABF"/>
    <w:rsid w:val="0029112C"/>
    <w:rsid w:val="002C35CC"/>
    <w:rsid w:val="002E6F22"/>
    <w:rsid w:val="002F2EA6"/>
    <w:rsid w:val="002F69D3"/>
    <w:rsid w:val="0032589C"/>
    <w:rsid w:val="0032691A"/>
    <w:rsid w:val="00336E79"/>
    <w:rsid w:val="00376C0C"/>
    <w:rsid w:val="003D513F"/>
    <w:rsid w:val="003F1338"/>
    <w:rsid w:val="00412305"/>
    <w:rsid w:val="00420ACC"/>
    <w:rsid w:val="004454D4"/>
    <w:rsid w:val="004A5B0F"/>
    <w:rsid w:val="004B68E6"/>
    <w:rsid w:val="004F0CAB"/>
    <w:rsid w:val="004F3DCA"/>
    <w:rsid w:val="00502684"/>
    <w:rsid w:val="00503250"/>
    <w:rsid w:val="00514385"/>
    <w:rsid w:val="00521410"/>
    <w:rsid w:val="00544203"/>
    <w:rsid w:val="005443B2"/>
    <w:rsid w:val="00547A3F"/>
    <w:rsid w:val="005603A4"/>
    <w:rsid w:val="005C20DB"/>
    <w:rsid w:val="005C41F4"/>
    <w:rsid w:val="005E3ED8"/>
    <w:rsid w:val="005F0820"/>
    <w:rsid w:val="005F7A71"/>
    <w:rsid w:val="006404F4"/>
    <w:rsid w:val="00640E18"/>
    <w:rsid w:val="006758AA"/>
    <w:rsid w:val="00680757"/>
    <w:rsid w:val="00681B4F"/>
    <w:rsid w:val="0068232B"/>
    <w:rsid w:val="00697643"/>
    <w:rsid w:val="006C2CAB"/>
    <w:rsid w:val="007033DA"/>
    <w:rsid w:val="007109C2"/>
    <w:rsid w:val="00734CC9"/>
    <w:rsid w:val="0074756B"/>
    <w:rsid w:val="007537D4"/>
    <w:rsid w:val="00762BE2"/>
    <w:rsid w:val="0077265A"/>
    <w:rsid w:val="007A1AE9"/>
    <w:rsid w:val="007C37FC"/>
    <w:rsid w:val="0081091D"/>
    <w:rsid w:val="00810A31"/>
    <w:rsid w:val="00815639"/>
    <w:rsid w:val="00883FAE"/>
    <w:rsid w:val="0089704B"/>
    <w:rsid w:val="00897C62"/>
    <w:rsid w:val="008A6653"/>
    <w:rsid w:val="008C2BB1"/>
    <w:rsid w:val="008C46A5"/>
    <w:rsid w:val="008D4F7E"/>
    <w:rsid w:val="00925A4E"/>
    <w:rsid w:val="009420FE"/>
    <w:rsid w:val="00943689"/>
    <w:rsid w:val="00957B21"/>
    <w:rsid w:val="009771D2"/>
    <w:rsid w:val="00993071"/>
    <w:rsid w:val="009C16DB"/>
    <w:rsid w:val="00A12509"/>
    <w:rsid w:val="00A42F30"/>
    <w:rsid w:val="00A62B67"/>
    <w:rsid w:val="00A827C3"/>
    <w:rsid w:val="00A85B4D"/>
    <w:rsid w:val="00A93523"/>
    <w:rsid w:val="00AA7ECB"/>
    <w:rsid w:val="00AC6E02"/>
    <w:rsid w:val="00AD06A4"/>
    <w:rsid w:val="00AD3262"/>
    <w:rsid w:val="00B1491B"/>
    <w:rsid w:val="00B4147B"/>
    <w:rsid w:val="00B53437"/>
    <w:rsid w:val="00B86D2E"/>
    <w:rsid w:val="00B94946"/>
    <w:rsid w:val="00BD4860"/>
    <w:rsid w:val="00BE1289"/>
    <w:rsid w:val="00BE2D1D"/>
    <w:rsid w:val="00BE6C95"/>
    <w:rsid w:val="00BF2F9B"/>
    <w:rsid w:val="00C05B52"/>
    <w:rsid w:val="00C0799D"/>
    <w:rsid w:val="00C169BC"/>
    <w:rsid w:val="00C41745"/>
    <w:rsid w:val="00C43158"/>
    <w:rsid w:val="00C457B3"/>
    <w:rsid w:val="00C63402"/>
    <w:rsid w:val="00C95BD3"/>
    <w:rsid w:val="00CA1FB8"/>
    <w:rsid w:val="00CC6CED"/>
    <w:rsid w:val="00CD04D5"/>
    <w:rsid w:val="00D24951"/>
    <w:rsid w:val="00D4088E"/>
    <w:rsid w:val="00D40E89"/>
    <w:rsid w:val="00D75FFB"/>
    <w:rsid w:val="00D8147A"/>
    <w:rsid w:val="00D85F3B"/>
    <w:rsid w:val="00D916B7"/>
    <w:rsid w:val="00DA16FA"/>
    <w:rsid w:val="00DA5A92"/>
    <w:rsid w:val="00DC57D2"/>
    <w:rsid w:val="00DF31BF"/>
    <w:rsid w:val="00E00EBC"/>
    <w:rsid w:val="00E120D5"/>
    <w:rsid w:val="00E12DB6"/>
    <w:rsid w:val="00E47B36"/>
    <w:rsid w:val="00E64F50"/>
    <w:rsid w:val="00E8155C"/>
    <w:rsid w:val="00EB5C75"/>
    <w:rsid w:val="00EC0A4E"/>
    <w:rsid w:val="00EC4892"/>
    <w:rsid w:val="00ED242B"/>
    <w:rsid w:val="00EF59E4"/>
    <w:rsid w:val="00F0443B"/>
    <w:rsid w:val="00F2022D"/>
    <w:rsid w:val="00F22981"/>
    <w:rsid w:val="00F34A08"/>
    <w:rsid w:val="00F3517D"/>
    <w:rsid w:val="00F50F6F"/>
    <w:rsid w:val="00F5498D"/>
    <w:rsid w:val="00F75F7B"/>
    <w:rsid w:val="00F84F25"/>
    <w:rsid w:val="00FC25D1"/>
    <w:rsid w:val="00FD24F6"/>
    <w:rsid w:val="00FD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EF520"/>
  <w15:docId w15:val="{6CD3F16F-801C-4508-88F6-F0EEF07D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A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7A3F"/>
    <w:pPr>
      <w:keepNext/>
      <w:jc w:val="center"/>
      <w:outlineLvl w:val="0"/>
    </w:pPr>
    <w:rPr>
      <w:b/>
      <w:bCs/>
      <w:sz w:val="28"/>
    </w:rPr>
  </w:style>
  <w:style w:type="paragraph" w:styleId="3">
    <w:name w:val="heading 3"/>
    <w:basedOn w:val="a"/>
    <w:next w:val="a"/>
    <w:link w:val="30"/>
    <w:uiPriority w:val="9"/>
    <w:semiHidden/>
    <w:unhideWhenUsed/>
    <w:qFormat/>
    <w:rsid w:val="00547A3F"/>
    <w:pPr>
      <w:keepNext/>
      <w:spacing w:before="240" w:after="60"/>
      <w:outlineLvl w:val="2"/>
    </w:pPr>
    <w:rPr>
      <w:rFonts w:ascii="Cambria" w:hAnsi="Cambria"/>
      <w:b/>
      <w:bCs/>
      <w:sz w:val="26"/>
      <w:szCs w:val="26"/>
    </w:rPr>
  </w:style>
  <w:style w:type="paragraph" w:styleId="7">
    <w:name w:val="heading 7"/>
    <w:basedOn w:val="a"/>
    <w:next w:val="a"/>
    <w:link w:val="70"/>
    <w:qFormat/>
    <w:rsid w:val="00547A3F"/>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A3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547A3F"/>
    <w:rPr>
      <w:rFonts w:ascii="Cambria" w:eastAsia="Times New Roman" w:hAnsi="Cambria" w:cs="Times New Roman"/>
      <w:b/>
      <w:bCs/>
      <w:sz w:val="26"/>
      <w:szCs w:val="26"/>
      <w:lang w:eastAsia="ru-RU"/>
    </w:rPr>
  </w:style>
  <w:style w:type="character" w:customStyle="1" w:styleId="70">
    <w:name w:val="Заголовок 7 Знак"/>
    <w:basedOn w:val="a0"/>
    <w:link w:val="7"/>
    <w:rsid w:val="00547A3F"/>
    <w:rPr>
      <w:rFonts w:ascii="Times New Roman" w:eastAsia="Times New Roman" w:hAnsi="Times New Roman" w:cs="Times New Roman"/>
      <w:b/>
      <w:bCs/>
      <w:sz w:val="28"/>
      <w:szCs w:val="24"/>
      <w:lang w:eastAsia="ru-RU"/>
    </w:rPr>
  </w:style>
  <w:style w:type="paragraph" w:styleId="a3">
    <w:name w:val="Body Text Indent"/>
    <w:basedOn w:val="a"/>
    <w:link w:val="a4"/>
    <w:rsid w:val="00547A3F"/>
    <w:pPr>
      <w:spacing w:after="120"/>
      <w:ind w:left="283"/>
    </w:pPr>
  </w:style>
  <w:style w:type="character" w:customStyle="1" w:styleId="a4">
    <w:name w:val="Основной текст с отступом Знак"/>
    <w:basedOn w:val="a0"/>
    <w:link w:val="a3"/>
    <w:rsid w:val="00547A3F"/>
    <w:rPr>
      <w:rFonts w:ascii="Times New Roman" w:eastAsia="Times New Roman" w:hAnsi="Times New Roman" w:cs="Times New Roman"/>
      <w:sz w:val="24"/>
      <w:szCs w:val="24"/>
      <w:lang w:eastAsia="ru-RU"/>
    </w:rPr>
  </w:style>
  <w:style w:type="character" w:customStyle="1" w:styleId="31">
    <w:name w:val="Оглавление 3 Знак"/>
    <w:link w:val="32"/>
    <w:uiPriority w:val="99"/>
    <w:locked/>
    <w:rsid w:val="00FD24F6"/>
    <w:rPr>
      <w:shd w:val="clear" w:color="auto" w:fill="FFFFFF"/>
    </w:rPr>
  </w:style>
  <w:style w:type="paragraph" w:styleId="32">
    <w:name w:val="toc 3"/>
    <w:basedOn w:val="a"/>
    <w:next w:val="a"/>
    <w:link w:val="31"/>
    <w:uiPriority w:val="99"/>
    <w:rsid w:val="00FD24F6"/>
    <w:pPr>
      <w:widowControl w:val="0"/>
      <w:shd w:val="clear" w:color="auto" w:fill="FFFFFF"/>
      <w:spacing w:before="240" w:after="240" w:line="240" w:lineRule="atLeast"/>
      <w:jc w:val="both"/>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FD24F6"/>
    <w:pPr>
      <w:spacing w:after="120"/>
    </w:pPr>
  </w:style>
  <w:style w:type="character" w:customStyle="1" w:styleId="a6">
    <w:name w:val="Основной текст Знак"/>
    <w:basedOn w:val="a0"/>
    <w:link w:val="a5"/>
    <w:uiPriority w:val="99"/>
    <w:rsid w:val="00FD24F6"/>
    <w:rPr>
      <w:rFonts w:ascii="Times New Roman" w:eastAsia="Times New Roman" w:hAnsi="Times New Roman" w:cs="Times New Roman"/>
      <w:sz w:val="24"/>
      <w:szCs w:val="24"/>
      <w:lang w:eastAsia="ru-RU"/>
    </w:rPr>
  </w:style>
  <w:style w:type="character" w:customStyle="1" w:styleId="a7">
    <w:name w:val="Сноска_"/>
    <w:basedOn w:val="a0"/>
    <w:link w:val="11"/>
    <w:uiPriority w:val="99"/>
    <w:locked/>
    <w:rsid w:val="00FD24F6"/>
    <w:rPr>
      <w:rFonts w:ascii="Times New Roman" w:hAnsi="Times New Roman" w:cs="Times New Roman"/>
      <w:sz w:val="20"/>
      <w:szCs w:val="20"/>
      <w:shd w:val="clear" w:color="auto" w:fill="FFFFFF"/>
    </w:rPr>
  </w:style>
  <w:style w:type="character" w:customStyle="1" w:styleId="12">
    <w:name w:val="Основной текст Знак1"/>
    <w:basedOn w:val="a0"/>
    <w:uiPriority w:val="99"/>
    <w:locked/>
    <w:rsid w:val="00FD24F6"/>
    <w:rPr>
      <w:rFonts w:ascii="Times New Roman" w:hAnsi="Times New Roman" w:cs="Times New Roman"/>
      <w:sz w:val="20"/>
      <w:szCs w:val="20"/>
      <w:u w:val="none"/>
    </w:rPr>
  </w:style>
  <w:style w:type="character" w:customStyle="1" w:styleId="33">
    <w:name w:val="Основной текст (3)_"/>
    <w:basedOn w:val="a0"/>
    <w:link w:val="310"/>
    <w:uiPriority w:val="99"/>
    <w:locked/>
    <w:rsid w:val="00FD24F6"/>
    <w:rPr>
      <w:rFonts w:ascii="Times New Roman" w:hAnsi="Times New Roman" w:cs="Times New Roman"/>
      <w:i/>
      <w:iCs/>
      <w:sz w:val="20"/>
      <w:szCs w:val="20"/>
      <w:shd w:val="clear" w:color="auto" w:fill="FFFFFF"/>
    </w:rPr>
  </w:style>
  <w:style w:type="character" w:customStyle="1" w:styleId="a8">
    <w:name w:val="Колонтитул_"/>
    <w:basedOn w:val="a0"/>
    <w:link w:val="13"/>
    <w:uiPriority w:val="99"/>
    <w:locked/>
    <w:rsid w:val="00FD24F6"/>
    <w:rPr>
      <w:rFonts w:ascii="Times New Roman" w:hAnsi="Times New Roman" w:cs="Times New Roman"/>
      <w:sz w:val="20"/>
      <w:szCs w:val="20"/>
      <w:shd w:val="clear" w:color="auto" w:fill="FFFFFF"/>
    </w:rPr>
  </w:style>
  <w:style w:type="character" w:customStyle="1" w:styleId="a9">
    <w:name w:val="Колонтитул"/>
    <w:basedOn w:val="a8"/>
    <w:uiPriority w:val="99"/>
    <w:rsid w:val="00FD24F6"/>
    <w:rPr>
      <w:rFonts w:ascii="Times New Roman" w:hAnsi="Times New Roman" w:cs="Times New Roman"/>
      <w:noProof/>
      <w:sz w:val="20"/>
      <w:szCs w:val="20"/>
      <w:shd w:val="clear" w:color="auto" w:fill="FFFFFF"/>
    </w:rPr>
  </w:style>
  <w:style w:type="character" w:customStyle="1" w:styleId="aa">
    <w:name w:val="Основной текст + Курсив"/>
    <w:basedOn w:val="12"/>
    <w:uiPriority w:val="99"/>
    <w:rsid w:val="00FD24F6"/>
    <w:rPr>
      <w:rFonts w:ascii="Times New Roman" w:hAnsi="Times New Roman" w:cs="Times New Roman"/>
      <w:i/>
      <w:iCs/>
      <w:sz w:val="20"/>
      <w:szCs w:val="20"/>
      <w:u w:val="none"/>
    </w:rPr>
  </w:style>
  <w:style w:type="character" w:customStyle="1" w:styleId="4">
    <w:name w:val="Заголовок №4_"/>
    <w:basedOn w:val="a0"/>
    <w:link w:val="41"/>
    <w:uiPriority w:val="99"/>
    <w:locked/>
    <w:rsid w:val="00FD24F6"/>
    <w:rPr>
      <w:rFonts w:ascii="Times New Roman" w:hAnsi="Times New Roman" w:cs="Times New Roman"/>
      <w:b/>
      <w:bCs/>
      <w:sz w:val="23"/>
      <w:szCs w:val="23"/>
      <w:shd w:val="clear" w:color="auto" w:fill="FFFFFF"/>
    </w:rPr>
  </w:style>
  <w:style w:type="character" w:customStyle="1" w:styleId="34">
    <w:name w:val="Основной текст (3) + Не курсив"/>
    <w:basedOn w:val="33"/>
    <w:uiPriority w:val="99"/>
    <w:rsid w:val="00FD24F6"/>
    <w:rPr>
      <w:rFonts w:ascii="Times New Roman" w:hAnsi="Times New Roman" w:cs="Times New Roman"/>
      <w:i w:val="0"/>
      <w:iCs w:val="0"/>
      <w:sz w:val="20"/>
      <w:szCs w:val="20"/>
      <w:shd w:val="clear" w:color="auto" w:fill="FFFFFF"/>
    </w:rPr>
  </w:style>
  <w:style w:type="paragraph" w:customStyle="1" w:styleId="11">
    <w:name w:val="Сноска1"/>
    <w:basedOn w:val="a"/>
    <w:link w:val="a7"/>
    <w:uiPriority w:val="99"/>
    <w:rsid w:val="00FD24F6"/>
    <w:pPr>
      <w:widowControl w:val="0"/>
      <w:shd w:val="clear" w:color="auto" w:fill="FFFFFF"/>
      <w:spacing w:line="240" w:lineRule="exact"/>
      <w:jc w:val="both"/>
    </w:pPr>
    <w:rPr>
      <w:rFonts w:eastAsiaTheme="minorHAnsi"/>
      <w:sz w:val="20"/>
      <w:szCs w:val="20"/>
      <w:lang w:eastAsia="en-US"/>
    </w:rPr>
  </w:style>
  <w:style w:type="paragraph" w:customStyle="1" w:styleId="310">
    <w:name w:val="Основной текст (3)1"/>
    <w:basedOn w:val="a"/>
    <w:link w:val="33"/>
    <w:uiPriority w:val="99"/>
    <w:rsid w:val="00FD24F6"/>
    <w:pPr>
      <w:widowControl w:val="0"/>
      <w:shd w:val="clear" w:color="auto" w:fill="FFFFFF"/>
      <w:spacing w:after="300" w:line="240" w:lineRule="atLeast"/>
      <w:jc w:val="center"/>
    </w:pPr>
    <w:rPr>
      <w:rFonts w:eastAsiaTheme="minorHAnsi"/>
      <w:i/>
      <w:iCs/>
      <w:sz w:val="20"/>
      <w:szCs w:val="20"/>
      <w:lang w:eastAsia="en-US"/>
    </w:rPr>
  </w:style>
  <w:style w:type="paragraph" w:customStyle="1" w:styleId="13">
    <w:name w:val="Колонтитул1"/>
    <w:basedOn w:val="a"/>
    <w:link w:val="a8"/>
    <w:uiPriority w:val="99"/>
    <w:rsid w:val="00FD24F6"/>
    <w:pPr>
      <w:widowControl w:val="0"/>
      <w:shd w:val="clear" w:color="auto" w:fill="FFFFFF"/>
      <w:spacing w:line="240" w:lineRule="atLeast"/>
    </w:pPr>
    <w:rPr>
      <w:rFonts w:eastAsiaTheme="minorHAnsi"/>
      <w:sz w:val="20"/>
      <w:szCs w:val="20"/>
      <w:lang w:eastAsia="en-US"/>
    </w:rPr>
  </w:style>
  <w:style w:type="paragraph" w:customStyle="1" w:styleId="41">
    <w:name w:val="Заголовок №41"/>
    <w:basedOn w:val="a"/>
    <w:link w:val="4"/>
    <w:uiPriority w:val="99"/>
    <w:rsid w:val="00FD24F6"/>
    <w:pPr>
      <w:widowControl w:val="0"/>
      <w:shd w:val="clear" w:color="auto" w:fill="FFFFFF"/>
      <w:spacing w:before="180" w:after="180" w:line="240" w:lineRule="atLeast"/>
      <w:jc w:val="center"/>
      <w:outlineLvl w:val="3"/>
    </w:pPr>
    <w:rPr>
      <w:rFonts w:eastAsiaTheme="minorHAnsi"/>
      <w:b/>
      <w:bCs/>
      <w:sz w:val="23"/>
      <w:szCs w:val="23"/>
      <w:lang w:eastAsia="en-US"/>
    </w:rPr>
  </w:style>
  <w:style w:type="paragraph" w:styleId="ab">
    <w:name w:val="List Paragraph"/>
    <w:aliases w:val="без абзаца,маркированный,ПАРАГРАФ"/>
    <w:basedOn w:val="a"/>
    <w:link w:val="ac"/>
    <w:uiPriority w:val="34"/>
    <w:qFormat/>
    <w:rsid w:val="00FD24F6"/>
    <w:pPr>
      <w:ind w:left="720"/>
      <w:contextualSpacing/>
    </w:pPr>
  </w:style>
  <w:style w:type="character" w:customStyle="1" w:styleId="ad">
    <w:name w:val="Сноска + Курсив"/>
    <w:basedOn w:val="a7"/>
    <w:uiPriority w:val="99"/>
    <w:rsid w:val="00502684"/>
    <w:rPr>
      <w:rFonts w:ascii="Times New Roman" w:hAnsi="Times New Roman" w:cs="Times New Roman"/>
      <w:i/>
      <w:iCs/>
      <w:sz w:val="20"/>
      <w:szCs w:val="20"/>
      <w:u w:val="none"/>
      <w:shd w:val="clear" w:color="auto" w:fill="FFFFFF"/>
    </w:rPr>
  </w:style>
  <w:style w:type="character" w:customStyle="1" w:styleId="Arial">
    <w:name w:val="Колонтитул + Arial"/>
    <w:aliases w:val="11,5 pt9,Полужирный"/>
    <w:basedOn w:val="a8"/>
    <w:uiPriority w:val="99"/>
    <w:rsid w:val="00502684"/>
    <w:rPr>
      <w:rFonts w:ascii="Arial" w:hAnsi="Arial" w:cs="Arial"/>
      <w:b/>
      <w:bCs/>
      <w:sz w:val="23"/>
      <w:szCs w:val="23"/>
      <w:u w:val="none"/>
      <w:shd w:val="clear" w:color="auto" w:fill="FFFFFF"/>
    </w:rPr>
  </w:style>
  <w:style w:type="character" w:customStyle="1" w:styleId="110">
    <w:name w:val="Колонтитул + 11"/>
    <w:aliases w:val="5 pt8,Полужирный5"/>
    <w:basedOn w:val="a8"/>
    <w:uiPriority w:val="99"/>
    <w:rsid w:val="00502684"/>
    <w:rPr>
      <w:rFonts w:ascii="Times New Roman" w:hAnsi="Times New Roman" w:cs="Times New Roman"/>
      <w:b/>
      <w:bCs/>
      <w:sz w:val="23"/>
      <w:szCs w:val="23"/>
      <w:u w:val="none"/>
      <w:shd w:val="clear" w:color="auto" w:fill="FFFFFF"/>
    </w:rPr>
  </w:style>
  <w:style w:type="character" w:customStyle="1" w:styleId="51">
    <w:name w:val="Сноска + 51"/>
    <w:aliases w:val="5 pt10"/>
    <w:basedOn w:val="a7"/>
    <w:uiPriority w:val="99"/>
    <w:rsid w:val="00F50F6F"/>
    <w:rPr>
      <w:rFonts w:ascii="Times New Roman" w:hAnsi="Times New Roman" w:cs="Times New Roman"/>
      <w:noProof/>
      <w:sz w:val="11"/>
      <w:szCs w:val="11"/>
      <w:u w:val="none"/>
      <w:shd w:val="clear" w:color="auto" w:fill="FFFFFF"/>
    </w:rPr>
  </w:style>
  <w:style w:type="character" w:customStyle="1" w:styleId="2">
    <w:name w:val="Основной текст + Курсив2"/>
    <w:basedOn w:val="12"/>
    <w:uiPriority w:val="99"/>
    <w:rsid w:val="00D916B7"/>
    <w:rPr>
      <w:rFonts w:ascii="Times New Roman" w:hAnsi="Times New Roman" w:cs="Times New Roman"/>
      <w:i/>
      <w:iCs/>
      <w:sz w:val="20"/>
      <w:szCs w:val="20"/>
      <w:u w:val="none"/>
    </w:rPr>
  </w:style>
  <w:style w:type="character" w:customStyle="1" w:styleId="5">
    <w:name w:val="Основной текст + 5"/>
    <w:aliases w:val="5 pt7"/>
    <w:basedOn w:val="12"/>
    <w:uiPriority w:val="99"/>
    <w:rsid w:val="00D916B7"/>
    <w:rPr>
      <w:rFonts w:ascii="Times New Roman" w:hAnsi="Times New Roman" w:cs="Times New Roman"/>
      <w:sz w:val="11"/>
      <w:szCs w:val="11"/>
      <w:u w:val="none"/>
    </w:rPr>
  </w:style>
  <w:style w:type="character" w:customStyle="1" w:styleId="50">
    <w:name w:val="Сноска + 5"/>
    <w:aliases w:val="5 pt"/>
    <w:basedOn w:val="a7"/>
    <w:uiPriority w:val="99"/>
    <w:rsid w:val="00D916B7"/>
    <w:rPr>
      <w:rFonts w:ascii="Times New Roman" w:hAnsi="Times New Roman" w:cs="Times New Roman"/>
      <w:sz w:val="11"/>
      <w:szCs w:val="11"/>
      <w:u w:val="none"/>
      <w:shd w:val="clear" w:color="auto" w:fill="FFFFFF"/>
    </w:rPr>
  </w:style>
  <w:style w:type="character" w:customStyle="1" w:styleId="ae">
    <w:name w:val="Сноска"/>
    <w:basedOn w:val="a7"/>
    <w:uiPriority w:val="99"/>
    <w:rsid w:val="00D916B7"/>
    <w:rPr>
      <w:rFonts w:ascii="Times New Roman" w:hAnsi="Times New Roman" w:cs="Times New Roman"/>
      <w:sz w:val="20"/>
      <w:szCs w:val="20"/>
      <w:u w:val="none"/>
      <w:shd w:val="clear" w:color="auto" w:fill="FFFFFF"/>
    </w:rPr>
  </w:style>
  <w:style w:type="character" w:customStyle="1" w:styleId="20">
    <w:name w:val="Сноска + Курсив2"/>
    <w:basedOn w:val="a7"/>
    <w:uiPriority w:val="99"/>
    <w:rsid w:val="00412305"/>
    <w:rPr>
      <w:rFonts w:ascii="Times New Roman" w:hAnsi="Times New Roman" w:cs="Times New Roman"/>
      <w:i/>
      <w:iCs/>
      <w:sz w:val="20"/>
      <w:szCs w:val="20"/>
      <w:u w:val="none"/>
      <w:shd w:val="clear" w:color="auto" w:fill="FFFFFF"/>
    </w:rPr>
  </w:style>
  <w:style w:type="character" w:customStyle="1" w:styleId="52">
    <w:name w:val="Сноска + 52"/>
    <w:aliases w:val="5 pt11"/>
    <w:basedOn w:val="a7"/>
    <w:uiPriority w:val="99"/>
    <w:rsid w:val="00412305"/>
    <w:rPr>
      <w:rFonts w:ascii="Times New Roman" w:hAnsi="Times New Roman" w:cs="Times New Roman"/>
      <w:sz w:val="11"/>
      <w:szCs w:val="11"/>
      <w:u w:val="none"/>
      <w:shd w:val="clear" w:color="auto" w:fill="FFFFFF"/>
    </w:rPr>
  </w:style>
  <w:style w:type="character" w:customStyle="1" w:styleId="14">
    <w:name w:val="Сноска + Курсив1"/>
    <w:basedOn w:val="a7"/>
    <w:uiPriority w:val="99"/>
    <w:rsid w:val="00412305"/>
    <w:rPr>
      <w:rFonts w:ascii="Times New Roman" w:hAnsi="Times New Roman" w:cs="Times New Roman"/>
      <w:i/>
      <w:iCs/>
      <w:sz w:val="20"/>
      <w:szCs w:val="20"/>
      <w:u w:val="none"/>
      <w:shd w:val="clear" w:color="auto" w:fill="FFFFFF"/>
    </w:rPr>
  </w:style>
  <w:style w:type="character" w:customStyle="1" w:styleId="35">
    <w:name w:val="Сноска3"/>
    <w:basedOn w:val="a7"/>
    <w:uiPriority w:val="99"/>
    <w:rsid w:val="00412305"/>
    <w:rPr>
      <w:rFonts w:ascii="Times New Roman" w:hAnsi="Times New Roman" w:cs="Times New Roman"/>
      <w:sz w:val="20"/>
      <w:szCs w:val="20"/>
      <w:u w:val="none"/>
      <w:shd w:val="clear" w:color="auto" w:fill="FFFFFF"/>
    </w:rPr>
  </w:style>
  <w:style w:type="character" w:customStyle="1" w:styleId="40">
    <w:name w:val="Заголовок №4"/>
    <w:basedOn w:val="4"/>
    <w:uiPriority w:val="99"/>
    <w:rsid w:val="00412305"/>
    <w:rPr>
      <w:rFonts w:ascii="Times New Roman" w:hAnsi="Times New Roman" w:cs="Times New Roman"/>
      <w:b/>
      <w:bCs/>
      <w:sz w:val="23"/>
      <w:szCs w:val="23"/>
      <w:u w:val="none"/>
      <w:shd w:val="clear" w:color="auto" w:fill="FFFFFF"/>
    </w:rPr>
  </w:style>
  <w:style w:type="character" w:customStyle="1" w:styleId="Arial2">
    <w:name w:val="Колонтитул + Arial2"/>
    <w:aliases w:val="112,5 pt6,Полужирный4"/>
    <w:basedOn w:val="a8"/>
    <w:uiPriority w:val="99"/>
    <w:rsid w:val="00412305"/>
    <w:rPr>
      <w:rFonts w:ascii="Arial" w:hAnsi="Arial" w:cs="Arial"/>
      <w:b/>
      <w:bCs/>
      <w:sz w:val="23"/>
      <w:szCs w:val="23"/>
      <w:u w:val="none"/>
      <w:shd w:val="clear" w:color="auto" w:fill="FFFFFF"/>
    </w:rPr>
  </w:style>
  <w:style w:type="character" w:customStyle="1" w:styleId="36">
    <w:name w:val="Колонтитул3"/>
    <w:basedOn w:val="a8"/>
    <w:uiPriority w:val="99"/>
    <w:rsid w:val="00412305"/>
    <w:rPr>
      <w:rFonts w:ascii="Times New Roman" w:hAnsi="Times New Roman" w:cs="Times New Roman"/>
      <w:noProof/>
      <w:sz w:val="20"/>
      <w:szCs w:val="20"/>
      <w:u w:val="none"/>
      <w:shd w:val="clear" w:color="auto" w:fill="FFFFFF"/>
    </w:rPr>
  </w:style>
  <w:style w:type="character" w:customStyle="1" w:styleId="112">
    <w:name w:val="Колонтитул + 112"/>
    <w:aliases w:val="5 pt5,Полужирный3"/>
    <w:basedOn w:val="a8"/>
    <w:uiPriority w:val="99"/>
    <w:rsid w:val="00412305"/>
    <w:rPr>
      <w:rFonts w:ascii="Times New Roman" w:hAnsi="Times New Roman" w:cs="Times New Roman"/>
      <w:b/>
      <w:bCs/>
      <w:sz w:val="23"/>
      <w:szCs w:val="23"/>
      <w:u w:val="none"/>
      <w:shd w:val="clear" w:color="auto" w:fill="FFFFFF"/>
    </w:rPr>
  </w:style>
  <w:style w:type="character" w:customStyle="1" w:styleId="15">
    <w:name w:val="Основной текст + Курсив1"/>
    <w:basedOn w:val="12"/>
    <w:uiPriority w:val="99"/>
    <w:rsid w:val="00412305"/>
    <w:rPr>
      <w:rFonts w:ascii="Times New Roman" w:hAnsi="Times New Roman" w:cs="Times New Roman"/>
      <w:i/>
      <w:iCs/>
      <w:sz w:val="20"/>
      <w:szCs w:val="20"/>
      <w:u w:val="none"/>
    </w:rPr>
  </w:style>
  <w:style w:type="character" w:customStyle="1" w:styleId="53">
    <w:name w:val="Основной текст (5)3"/>
    <w:basedOn w:val="a0"/>
    <w:uiPriority w:val="99"/>
    <w:rsid w:val="00412305"/>
    <w:rPr>
      <w:rFonts w:ascii="Times New Roman" w:hAnsi="Times New Roman" w:cs="Times New Roman"/>
      <w:b/>
      <w:bCs/>
      <w:sz w:val="23"/>
      <w:szCs w:val="23"/>
      <w:u w:val="none"/>
    </w:rPr>
  </w:style>
  <w:style w:type="character" w:customStyle="1" w:styleId="21">
    <w:name w:val="Колонтитул2"/>
    <w:basedOn w:val="a8"/>
    <w:uiPriority w:val="99"/>
    <w:rsid w:val="00412305"/>
    <w:rPr>
      <w:rFonts w:ascii="Times New Roman" w:hAnsi="Times New Roman" w:cs="Times New Roman"/>
      <w:noProof/>
      <w:sz w:val="20"/>
      <w:szCs w:val="20"/>
      <w:u w:val="none"/>
      <w:shd w:val="clear" w:color="auto" w:fill="FFFFFF"/>
    </w:rPr>
  </w:style>
  <w:style w:type="character" w:customStyle="1" w:styleId="510">
    <w:name w:val="Основной текст + 51"/>
    <w:aliases w:val="5 pt4"/>
    <w:basedOn w:val="12"/>
    <w:uiPriority w:val="99"/>
    <w:rsid w:val="00412305"/>
    <w:rPr>
      <w:rFonts w:ascii="Times New Roman" w:hAnsi="Times New Roman" w:cs="Times New Roman"/>
      <w:sz w:val="11"/>
      <w:szCs w:val="11"/>
      <w:u w:val="none"/>
    </w:rPr>
  </w:style>
  <w:style w:type="character" w:customStyle="1" w:styleId="311">
    <w:name w:val="Основной текст (3) + Не курсив1"/>
    <w:basedOn w:val="33"/>
    <w:uiPriority w:val="99"/>
    <w:rsid w:val="00412305"/>
    <w:rPr>
      <w:rFonts w:ascii="Times New Roman" w:hAnsi="Times New Roman" w:cs="Times New Roman"/>
      <w:i w:val="0"/>
      <w:iCs w:val="0"/>
      <w:sz w:val="20"/>
      <w:szCs w:val="20"/>
      <w:u w:val="none"/>
      <w:shd w:val="clear" w:color="auto" w:fill="FFFFFF"/>
    </w:rPr>
  </w:style>
  <w:style w:type="character" w:customStyle="1" w:styleId="320">
    <w:name w:val="Основной текст (3)2"/>
    <w:basedOn w:val="33"/>
    <w:uiPriority w:val="99"/>
    <w:rsid w:val="00412305"/>
    <w:rPr>
      <w:rFonts w:ascii="Times New Roman" w:hAnsi="Times New Roman" w:cs="Times New Roman"/>
      <w:i/>
      <w:iCs/>
      <w:sz w:val="20"/>
      <w:szCs w:val="20"/>
      <w:u w:val="none"/>
      <w:shd w:val="clear" w:color="auto" w:fill="FFFFFF"/>
    </w:rPr>
  </w:style>
  <w:style w:type="character" w:customStyle="1" w:styleId="22">
    <w:name w:val="Сноска2"/>
    <w:basedOn w:val="a7"/>
    <w:uiPriority w:val="99"/>
    <w:rsid w:val="00D8147A"/>
    <w:rPr>
      <w:rFonts w:ascii="Times New Roman" w:hAnsi="Times New Roman" w:cs="Times New Roman"/>
      <w:sz w:val="20"/>
      <w:szCs w:val="20"/>
      <w:u w:val="none"/>
      <w:shd w:val="clear" w:color="auto" w:fill="FFFFFF"/>
    </w:rPr>
  </w:style>
  <w:style w:type="character" w:customStyle="1" w:styleId="42">
    <w:name w:val="Заголовок №42"/>
    <w:basedOn w:val="4"/>
    <w:uiPriority w:val="99"/>
    <w:rsid w:val="00D8147A"/>
    <w:rPr>
      <w:rFonts w:ascii="Times New Roman" w:hAnsi="Times New Roman" w:cs="Times New Roman"/>
      <w:b/>
      <w:bCs/>
      <w:sz w:val="23"/>
      <w:szCs w:val="23"/>
      <w:u w:val="none"/>
      <w:shd w:val="clear" w:color="auto" w:fill="FFFFFF"/>
    </w:rPr>
  </w:style>
  <w:style w:type="paragraph" w:styleId="37">
    <w:name w:val="Body Text Indent 3"/>
    <w:basedOn w:val="a"/>
    <w:link w:val="38"/>
    <w:uiPriority w:val="99"/>
    <w:semiHidden/>
    <w:unhideWhenUsed/>
    <w:rsid w:val="00F0443B"/>
    <w:pPr>
      <w:spacing w:after="120"/>
      <w:ind w:left="283"/>
    </w:pPr>
    <w:rPr>
      <w:sz w:val="16"/>
      <w:szCs w:val="16"/>
    </w:rPr>
  </w:style>
  <w:style w:type="character" w:customStyle="1" w:styleId="38">
    <w:name w:val="Основной текст с отступом 3 Знак"/>
    <w:basedOn w:val="a0"/>
    <w:link w:val="37"/>
    <w:uiPriority w:val="99"/>
    <w:semiHidden/>
    <w:rsid w:val="00F0443B"/>
    <w:rPr>
      <w:rFonts w:ascii="Times New Roman" w:eastAsia="Times New Roman" w:hAnsi="Times New Roman" w:cs="Times New Roman"/>
      <w:sz w:val="16"/>
      <w:szCs w:val="16"/>
      <w:lang w:eastAsia="ru-RU"/>
    </w:rPr>
  </w:style>
  <w:style w:type="paragraph" w:styleId="af">
    <w:name w:val="caption"/>
    <w:basedOn w:val="a"/>
    <w:next w:val="a"/>
    <w:qFormat/>
    <w:rsid w:val="00F0443B"/>
    <w:pPr>
      <w:numPr>
        <w:ilvl w:val="12"/>
      </w:numPr>
      <w:spacing w:line="360" w:lineRule="auto"/>
      <w:ind w:firstLine="720"/>
      <w:jc w:val="center"/>
    </w:pPr>
    <w:rPr>
      <w:b/>
      <w:bCs/>
      <w:szCs w:val="20"/>
    </w:rPr>
  </w:style>
  <w:style w:type="paragraph" w:customStyle="1" w:styleId="16">
    <w:name w:val="Цитата1"/>
    <w:basedOn w:val="a"/>
    <w:rsid w:val="00F0443B"/>
    <w:pPr>
      <w:spacing w:line="360" w:lineRule="auto"/>
      <w:ind w:left="567" w:right="567" w:firstLine="720"/>
      <w:jc w:val="both"/>
    </w:pPr>
    <w:rPr>
      <w:rFonts w:ascii="Arial" w:hAnsi="Arial"/>
      <w:szCs w:val="20"/>
    </w:rPr>
  </w:style>
  <w:style w:type="paragraph" w:styleId="af0">
    <w:name w:val="Balloon Text"/>
    <w:basedOn w:val="a"/>
    <w:link w:val="af1"/>
    <w:unhideWhenUsed/>
    <w:rsid w:val="00F0443B"/>
    <w:rPr>
      <w:rFonts w:ascii="Tahoma" w:hAnsi="Tahoma" w:cs="Tahoma"/>
      <w:sz w:val="16"/>
      <w:szCs w:val="16"/>
    </w:rPr>
  </w:style>
  <w:style w:type="character" w:customStyle="1" w:styleId="af1">
    <w:name w:val="Текст выноски Знак"/>
    <w:basedOn w:val="a0"/>
    <w:link w:val="af0"/>
    <w:rsid w:val="00F0443B"/>
    <w:rPr>
      <w:rFonts w:ascii="Tahoma" w:eastAsia="Times New Roman" w:hAnsi="Tahoma" w:cs="Tahoma"/>
      <w:sz w:val="16"/>
      <w:szCs w:val="16"/>
      <w:lang w:eastAsia="ru-RU"/>
    </w:rPr>
  </w:style>
  <w:style w:type="paragraph" w:styleId="23">
    <w:name w:val="Body Text 2"/>
    <w:basedOn w:val="a"/>
    <w:link w:val="24"/>
    <w:uiPriority w:val="99"/>
    <w:semiHidden/>
    <w:unhideWhenUsed/>
    <w:rsid w:val="00010080"/>
    <w:pPr>
      <w:spacing w:after="120" w:line="480" w:lineRule="auto"/>
    </w:pPr>
  </w:style>
  <w:style w:type="character" w:customStyle="1" w:styleId="24">
    <w:name w:val="Основной текст 2 Знак"/>
    <w:basedOn w:val="a0"/>
    <w:link w:val="23"/>
    <w:uiPriority w:val="99"/>
    <w:semiHidden/>
    <w:rsid w:val="00010080"/>
    <w:rPr>
      <w:rFonts w:ascii="Times New Roman" w:eastAsia="Times New Roman" w:hAnsi="Times New Roman" w:cs="Times New Roman"/>
      <w:sz w:val="24"/>
      <w:szCs w:val="24"/>
      <w:lang w:eastAsia="ru-RU"/>
    </w:rPr>
  </w:style>
  <w:style w:type="character" w:customStyle="1" w:styleId="330">
    <w:name w:val="Основной текст (3)3"/>
    <w:basedOn w:val="33"/>
    <w:uiPriority w:val="99"/>
    <w:rsid w:val="00E47B36"/>
    <w:rPr>
      <w:rFonts w:ascii="Times New Roman" w:hAnsi="Times New Roman" w:cs="Times New Roman"/>
      <w:b/>
      <w:bCs/>
      <w:i w:val="0"/>
      <w:iCs w:val="0"/>
      <w:sz w:val="27"/>
      <w:szCs w:val="27"/>
      <w:u w:val="none"/>
      <w:shd w:val="clear" w:color="auto" w:fill="FFFFFF"/>
    </w:rPr>
  </w:style>
  <w:style w:type="character" w:styleId="af2">
    <w:name w:val="Hyperlink"/>
    <w:basedOn w:val="a0"/>
    <w:uiPriority w:val="99"/>
    <w:rsid w:val="00E47B36"/>
    <w:rPr>
      <w:color w:val="0066CC"/>
      <w:u w:val="single"/>
    </w:rPr>
  </w:style>
  <w:style w:type="character" w:customStyle="1" w:styleId="af3">
    <w:name w:val="Основной текст + Полужирный"/>
    <w:basedOn w:val="12"/>
    <w:uiPriority w:val="99"/>
    <w:rsid w:val="00E47B36"/>
    <w:rPr>
      <w:rFonts w:ascii="Times New Roman" w:hAnsi="Times New Roman" w:cs="Times New Roman"/>
      <w:b/>
      <w:bCs/>
      <w:sz w:val="23"/>
      <w:szCs w:val="23"/>
      <w:u w:val="none"/>
    </w:rPr>
  </w:style>
  <w:style w:type="character" w:customStyle="1" w:styleId="af4">
    <w:name w:val="Подпись к таблице_"/>
    <w:basedOn w:val="a0"/>
    <w:link w:val="af5"/>
    <w:uiPriority w:val="99"/>
    <w:rsid w:val="00E47B36"/>
    <w:rPr>
      <w:rFonts w:ascii="Times New Roman" w:hAnsi="Times New Roman" w:cs="Times New Roman"/>
      <w:sz w:val="23"/>
      <w:szCs w:val="23"/>
      <w:shd w:val="clear" w:color="auto" w:fill="FFFFFF"/>
    </w:rPr>
  </w:style>
  <w:style w:type="character" w:customStyle="1" w:styleId="25">
    <w:name w:val="Заголовок №2_"/>
    <w:basedOn w:val="a0"/>
    <w:link w:val="26"/>
    <w:uiPriority w:val="99"/>
    <w:rsid w:val="00E47B36"/>
    <w:rPr>
      <w:rFonts w:ascii="Times New Roman" w:hAnsi="Times New Roman" w:cs="Times New Roman"/>
      <w:b/>
      <w:bCs/>
      <w:sz w:val="23"/>
      <w:szCs w:val="23"/>
      <w:shd w:val="clear" w:color="auto" w:fill="FFFFFF"/>
    </w:rPr>
  </w:style>
  <w:style w:type="paragraph" w:customStyle="1" w:styleId="af5">
    <w:name w:val="Подпись к таблице"/>
    <w:basedOn w:val="a"/>
    <w:link w:val="af4"/>
    <w:uiPriority w:val="99"/>
    <w:rsid w:val="00E47B36"/>
    <w:pPr>
      <w:widowControl w:val="0"/>
      <w:shd w:val="clear" w:color="auto" w:fill="FFFFFF"/>
      <w:spacing w:line="240" w:lineRule="atLeast"/>
    </w:pPr>
    <w:rPr>
      <w:rFonts w:eastAsiaTheme="minorHAnsi"/>
      <w:sz w:val="23"/>
      <w:szCs w:val="23"/>
      <w:lang w:eastAsia="en-US"/>
    </w:rPr>
  </w:style>
  <w:style w:type="paragraph" w:customStyle="1" w:styleId="26">
    <w:name w:val="Заголовок №2"/>
    <w:basedOn w:val="a"/>
    <w:link w:val="25"/>
    <w:uiPriority w:val="99"/>
    <w:rsid w:val="00E47B36"/>
    <w:pPr>
      <w:widowControl w:val="0"/>
      <w:shd w:val="clear" w:color="auto" w:fill="FFFFFF"/>
      <w:spacing w:after="60" w:line="240" w:lineRule="atLeast"/>
      <w:jc w:val="center"/>
      <w:outlineLvl w:val="1"/>
    </w:pPr>
    <w:rPr>
      <w:rFonts w:eastAsiaTheme="minorHAnsi"/>
      <w:b/>
      <w:bCs/>
      <w:sz w:val="23"/>
      <w:szCs w:val="23"/>
      <w:lang w:eastAsia="en-US"/>
    </w:rPr>
  </w:style>
  <w:style w:type="character" w:customStyle="1" w:styleId="27">
    <w:name w:val="Основной текст + Полужирный2"/>
    <w:basedOn w:val="12"/>
    <w:uiPriority w:val="99"/>
    <w:rsid w:val="007A1AE9"/>
    <w:rPr>
      <w:rFonts w:ascii="Times New Roman" w:hAnsi="Times New Roman" w:cs="Times New Roman"/>
      <w:b/>
      <w:bCs/>
      <w:sz w:val="23"/>
      <w:szCs w:val="23"/>
      <w:u w:val="none"/>
    </w:rPr>
  </w:style>
  <w:style w:type="table" w:styleId="af6">
    <w:name w:val="Table Grid"/>
    <w:basedOn w:val="a1"/>
    <w:uiPriority w:val="59"/>
    <w:rsid w:val="00C45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ED242B"/>
    <w:pPr>
      <w:spacing w:before="100" w:beforeAutospacing="1" w:after="100" w:afterAutospacing="1"/>
    </w:pPr>
  </w:style>
  <w:style w:type="paragraph" w:customStyle="1" w:styleId="af8">
    <w:name w:val="Без отступа"/>
    <w:basedOn w:val="a"/>
    <w:uiPriority w:val="99"/>
    <w:rsid w:val="008C46A5"/>
    <w:rPr>
      <w:rFonts w:eastAsia="Calibri"/>
      <w:sz w:val="20"/>
    </w:rPr>
  </w:style>
  <w:style w:type="paragraph" w:styleId="af9">
    <w:name w:val="Block Text"/>
    <w:basedOn w:val="a"/>
    <w:rsid w:val="005603A4"/>
    <w:pPr>
      <w:ind w:left="-142" w:right="-99"/>
      <w:jc w:val="both"/>
    </w:pPr>
    <w:rPr>
      <w:rFonts w:ascii="Times Kaz" w:hAnsi="Times Kaz"/>
      <w:sz w:val="28"/>
      <w:szCs w:val="20"/>
      <w:lang w:val="en-US" w:eastAsia="ko-KR"/>
    </w:rPr>
  </w:style>
  <w:style w:type="character" w:styleId="afa">
    <w:name w:val="Strong"/>
    <w:uiPriority w:val="22"/>
    <w:qFormat/>
    <w:rsid w:val="005603A4"/>
    <w:rPr>
      <w:b/>
      <w:bCs/>
    </w:rPr>
  </w:style>
  <w:style w:type="character" w:customStyle="1" w:styleId="s00">
    <w:name w:val="s00"/>
    <w:uiPriority w:val="99"/>
    <w:rsid w:val="00A85B4D"/>
    <w:rPr>
      <w:rFonts w:ascii="Times New Roman" w:hAnsi="Times New Roman" w:cs="Times New Roman" w:hint="default"/>
      <w:b w:val="0"/>
      <w:bCs w:val="0"/>
      <w:i w:val="0"/>
      <w:iCs w:val="0"/>
      <w:color w:val="000000"/>
    </w:rPr>
  </w:style>
  <w:style w:type="character" w:customStyle="1" w:styleId="apple-converted-space">
    <w:name w:val="apple-converted-space"/>
    <w:rsid w:val="00BE2D1D"/>
  </w:style>
  <w:style w:type="paragraph" w:styleId="afb">
    <w:name w:val="Title"/>
    <w:basedOn w:val="a"/>
    <w:next w:val="a"/>
    <w:link w:val="afc"/>
    <w:uiPriority w:val="10"/>
    <w:qFormat/>
    <w:rsid w:val="002361C7"/>
    <w:pPr>
      <w:contextualSpacing/>
    </w:pPr>
    <w:rPr>
      <w:rFonts w:asciiTheme="majorHAnsi" w:eastAsiaTheme="majorEastAsia" w:hAnsiTheme="majorHAnsi" w:cstheme="majorBidi"/>
      <w:spacing w:val="-10"/>
      <w:kern w:val="28"/>
      <w:sz w:val="56"/>
      <w:szCs w:val="56"/>
    </w:rPr>
  </w:style>
  <w:style w:type="character" w:customStyle="1" w:styleId="afd">
    <w:name w:val="Название Знак"/>
    <w:basedOn w:val="a0"/>
    <w:uiPriority w:val="10"/>
    <w:rsid w:val="002361C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c">
    <w:name w:val="Заголовок Знак"/>
    <w:basedOn w:val="a0"/>
    <w:link w:val="afb"/>
    <w:uiPriority w:val="10"/>
    <w:rsid w:val="002361C7"/>
    <w:rPr>
      <w:rFonts w:asciiTheme="majorHAnsi" w:eastAsiaTheme="majorEastAsia" w:hAnsiTheme="majorHAnsi" w:cstheme="majorBidi"/>
      <w:spacing w:val="-10"/>
      <w:kern w:val="28"/>
      <w:sz w:val="56"/>
      <w:szCs w:val="56"/>
      <w:lang w:eastAsia="ru-RU"/>
    </w:rPr>
  </w:style>
  <w:style w:type="character" w:customStyle="1" w:styleId="ac">
    <w:name w:val="Абзац списка Знак"/>
    <w:aliases w:val="без абзаца Знак,маркированный Знак,ПАРАГРАФ Знак"/>
    <w:link w:val="ab"/>
    <w:uiPriority w:val="34"/>
    <w:locked/>
    <w:rsid w:val="00BE1289"/>
    <w:rPr>
      <w:rFonts w:ascii="Times New Roman" w:eastAsia="Times New Roman" w:hAnsi="Times New Roman" w:cs="Times New Roman"/>
      <w:sz w:val="24"/>
      <w:szCs w:val="24"/>
      <w:lang w:eastAsia="ru-RU"/>
    </w:rPr>
  </w:style>
  <w:style w:type="character" w:styleId="afe">
    <w:name w:val="Emphasis"/>
    <w:uiPriority w:val="20"/>
    <w:qFormat/>
    <w:rsid w:val="00BE1289"/>
    <w:rPr>
      <w:i/>
      <w:iCs/>
    </w:rPr>
  </w:style>
  <w:style w:type="paragraph" w:styleId="aff">
    <w:name w:val="footnote text"/>
    <w:aliases w:val="Знак"/>
    <w:basedOn w:val="a"/>
    <w:link w:val="aff0"/>
    <w:uiPriority w:val="99"/>
    <w:unhideWhenUsed/>
    <w:rsid w:val="00BE1289"/>
    <w:rPr>
      <w:rFonts w:ascii="Calibri" w:eastAsia="Calibri" w:hAnsi="Calibri"/>
      <w:sz w:val="20"/>
      <w:szCs w:val="20"/>
    </w:rPr>
  </w:style>
  <w:style w:type="character" w:customStyle="1" w:styleId="aff0">
    <w:name w:val="Текст сноски Знак"/>
    <w:aliases w:val="Знак Знак"/>
    <w:basedOn w:val="a0"/>
    <w:link w:val="aff"/>
    <w:uiPriority w:val="99"/>
    <w:rsid w:val="00BE1289"/>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7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E04E-6C47-4A11-9738-08E50059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1371</Words>
  <Characters>7821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Дархан</cp:lastModifiedBy>
  <cp:revision>3</cp:revision>
  <dcterms:created xsi:type="dcterms:W3CDTF">2025-01-12T08:27:00Z</dcterms:created>
  <dcterms:modified xsi:type="dcterms:W3CDTF">2025-01-12T09:15:00Z</dcterms:modified>
</cp:coreProperties>
</file>